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266" w14:textId="33E7B288" w:rsidR="00CA519E" w:rsidRDefault="005B75BC">
      <w:pPr>
        <w:ind w:left="358" w:right="359"/>
        <w:jc w:val="center"/>
        <w:rPr>
          <w:rFonts w:ascii="Times New Roman" w:eastAsia="Times New Roman" w:hAnsi="Times New Roman" w:cs="Times New Roman"/>
          <w:b/>
        </w:rPr>
      </w:pPr>
      <w:r>
        <w:rPr>
          <w:rFonts w:ascii="Times New Roman" w:eastAsia="Times New Roman" w:hAnsi="Times New Roman" w:cs="Times New Roman"/>
          <w:b/>
        </w:rPr>
        <w:t xml:space="preserve">ANEXO II </w:t>
      </w:r>
    </w:p>
    <w:p w14:paraId="00000267" w14:textId="77777777" w:rsidR="00CA519E" w:rsidRDefault="005B75BC">
      <w:pPr>
        <w:ind w:left="358" w:right="359"/>
        <w:jc w:val="center"/>
        <w:rPr>
          <w:rFonts w:ascii="Times New Roman" w:eastAsia="Times New Roman" w:hAnsi="Times New Roman" w:cs="Times New Roman"/>
          <w:b/>
        </w:rPr>
      </w:pPr>
      <w:r>
        <w:rPr>
          <w:rFonts w:ascii="Times New Roman" w:eastAsia="Times New Roman" w:hAnsi="Times New Roman" w:cs="Times New Roman"/>
          <w:b/>
        </w:rPr>
        <w:t xml:space="preserve"> MANIFESTAÇÃO DE INTERESSE</w:t>
      </w:r>
    </w:p>
    <w:p w14:paraId="00000268" w14:textId="77777777" w:rsidR="00CA519E" w:rsidRDefault="00CA519E">
      <w:pPr>
        <w:pBdr>
          <w:top w:val="nil"/>
          <w:left w:val="nil"/>
          <w:bottom w:val="nil"/>
          <w:right w:val="nil"/>
          <w:between w:val="nil"/>
        </w:pBdr>
        <w:ind w:right="359"/>
        <w:jc w:val="center"/>
        <w:rPr>
          <w:rFonts w:ascii="Times New Roman" w:eastAsia="Times New Roman" w:hAnsi="Times New Roman" w:cs="Times New Roman"/>
          <w:b/>
          <w:color w:val="000000"/>
        </w:rPr>
      </w:pPr>
    </w:p>
    <w:p w14:paraId="00000269" w14:textId="77777777" w:rsidR="00CA519E" w:rsidRDefault="00CA519E">
      <w:pPr>
        <w:spacing w:before="215"/>
        <w:ind w:left="358" w:right="359"/>
        <w:jc w:val="center"/>
        <w:rPr>
          <w:rFonts w:ascii="Times New Roman" w:eastAsia="Times New Roman" w:hAnsi="Times New Roman" w:cs="Times New Roman"/>
          <w:b/>
        </w:rPr>
      </w:pPr>
    </w:p>
    <w:p w14:paraId="0000026A" w14:textId="77777777" w:rsidR="00CA519E" w:rsidRDefault="005B75BC">
      <w:pPr>
        <w:spacing w:before="215"/>
        <w:ind w:left="358" w:right="35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Pelo presente Termo, a empresa </w:t>
      </w:r>
      <w:r>
        <w:rPr>
          <w:rFonts w:ascii="Times New Roman" w:eastAsia="Times New Roman" w:hAnsi="Times New Roman" w:cs="Times New Roman"/>
          <w:color w:val="000000"/>
          <w:highlight w:val="lightGray"/>
        </w:rPr>
        <w:t>XXXXX</w:t>
      </w:r>
      <w:r>
        <w:rPr>
          <w:rFonts w:ascii="Times New Roman" w:eastAsia="Times New Roman" w:hAnsi="Times New Roman" w:cs="Times New Roman"/>
          <w:color w:val="000000"/>
        </w:rPr>
        <w:t xml:space="preserve"> inscrita no CNPJ sob nº </w:t>
      </w:r>
      <w:r>
        <w:rPr>
          <w:rFonts w:ascii="Times New Roman" w:eastAsia="Times New Roman" w:hAnsi="Times New Roman" w:cs="Times New Roman"/>
          <w:color w:val="000000"/>
          <w:highlight w:val="lightGray"/>
        </w:rPr>
        <w:t>XXXXX</w:t>
      </w:r>
      <w:r>
        <w:rPr>
          <w:rFonts w:ascii="Times New Roman" w:eastAsia="Times New Roman" w:hAnsi="Times New Roman" w:cs="Times New Roman"/>
          <w:color w:val="000000"/>
        </w:rPr>
        <w:t xml:space="preserve">, com sede na Rua </w:t>
      </w:r>
      <w:r>
        <w:rPr>
          <w:rFonts w:ascii="Times New Roman" w:eastAsia="Times New Roman" w:hAnsi="Times New Roman" w:cs="Times New Roman"/>
          <w:color w:val="000000"/>
          <w:highlight w:val="lightGray"/>
        </w:rPr>
        <w:t>XXXXX</w:t>
      </w:r>
      <w:r>
        <w:rPr>
          <w:rFonts w:ascii="Times New Roman" w:eastAsia="Times New Roman" w:hAnsi="Times New Roman" w:cs="Times New Roman"/>
          <w:color w:val="000000"/>
        </w:rPr>
        <w:t xml:space="preserve"> nº </w:t>
      </w:r>
      <w:r>
        <w:rPr>
          <w:rFonts w:ascii="Times New Roman" w:eastAsia="Times New Roman" w:hAnsi="Times New Roman" w:cs="Times New Roman"/>
          <w:color w:val="000000"/>
          <w:highlight w:val="lightGray"/>
        </w:rPr>
        <w:t>XXXXX</w:t>
      </w:r>
      <w:r>
        <w:rPr>
          <w:rFonts w:ascii="Times New Roman" w:eastAsia="Times New Roman" w:hAnsi="Times New Roman" w:cs="Times New Roman"/>
          <w:color w:val="000000"/>
        </w:rPr>
        <w:t xml:space="preserve"> Bairro </w:t>
      </w:r>
      <w:r>
        <w:rPr>
          <w:rFonts w:ascii="Times New Roman" w:eastAsia="Times New Roman" w:hAnsi="Times New Roman" w:cs="Times New Roman"/>
          <w:color w:val="000000"/>
          <w:highlight w:val="lightGray"/>
        </w:rPr>
        <w:t>XXXXX</w:t>
      </w:r>
      <w:r>
        <w:rPr>
          <w:rFonts w:ascii="Times New Roman" w:eastAsia="Times New Roman" w:hAnsi="Times New Roman" w:cs="Times New Roman"/>
          <w:color w:val="000000"/>
        </w:rPr>
        <w:t xml:space="preserve">, na cidade de </w:t>
      </w:r>
      <w:r>
        <w:rPr>
          <w:rFonts w:ascii="Times New Roman" w:eastAsia="Times New Roman" w:hAnsi="Times New Roman" w:cs="Times New Roman"/>
          <w:color w:val="000000"/>
          <w:highlight w:val="lightGray"/>
        </w:rPr>
        <w:t>XXXXX</w:t>
      </w:r>
      <w:r>
        <w:rPr>
          <w:rFonts w:ascii="Times New Roman" w:eastAsia="Times New Roman" w:hAnsi="Times New Roman" w:cs="Times New Roman"/>
          <w:color w:val="000000"/>
        </w:rPr>
        <w:t xml:space="preserve">, Estado </w:t>
      </w:r>
      <w:r>
        <w:rPr>
          <w:rFonts w:ascii="Times New Roman" w:eastAsia="Times New Roman" w:hAnsi="Times New Roman" w:cs="Times New Roman"/>
          <w:color w:val="000000"/>
          <w:highlight w:val="lightGray"/>
        </w:rPr>
        <w:t>XXXXX</w:t>
      </w:r>
      <w:r>
        <w:rPr>
          <w:rFonts w:ascii="Times New Roman" w:eastAsia="Times New Roman" w:hAnsi="Times New Roman" w:cs="Times New Roman"/>
          <w:color w:val="000000"/>
        </w:rPr>
        <w:t xml:space="preserve">, e-mail </w:t>
      </w:r>
      <w:r>
        <w:rPr>
          <w:rFonts w:ascii="Times New Roman" w:eastAsia="Times New Roman" w:hAnsi="Times New Roman" w:cs="Times New Roman"/>
          <w:color w:val="000000"/>
          <w:highlight w:val="lightGray"/>
        </w:rPr>
        <w:t>XXXXX</w:t>
      </w:r>
      <w:r>
        <w:rPr>
          <w:rFonts w:ascii="Times New Roman" w:eastAsia="Times New Roman" w:hAnsi="Times New Roman" w:cs="Times New Roman"/>
          <w:color w:val="000000"/>
        </w:rPr>
        <w:t xml:space="preserve">, neste ato, representada por </w:t>
      </w:r>
      <w:r>
        <w:rPr>
          <w:rFonts w:ascii="Times New Roman" w:eastAsia="Times New Roman" w:hAnsi="Times New Roman" w:cs="Times New Roman"/>
          <w:color w:val="000000"/>
          <w:highlight w:val="lightGray"/>
        </w:rPr>
        <w:t>XXXXX</w:t>
      </w:r>
      <w:r>
        <w:rPr>
          <w:rFonts w:ascii="Times New Roman" w:eastAsia="Times New Roman" w:hAnsi="Times New Roman" w:cs="Times New Roman"/>
          <w:color w:val="000000"/>
        </w:rPr>
        <w:t xml:space="preserve">, portador do RG nº </w:t>
      </w:r>
      <w:r>
        <w:rPr>
          <w:rFonts w:ascii="Times New Roman" w:eastAsia="Times New Roman" w:hAnsi="Times New Roman" w:cs="Times New Roman"/>
          <w:color w:val="000000"/>
          <w:highlight w:val="lightGray"/>
        </w:rPr>
        <w:t>XXXXX</w:t>
      </w:r>
      <w:r>
        <w:rPr>
          <w:rFonts w:ascii="Times New Roman" w:eastAsia="Times New Roman" w:hAnsi="Times New Roman" w:cs="Times New Roman"/>
          <w:color w:val="000000"/>
        </w:rPr>
        <w:t xml:space="preserve"> e CPF nº </w:t>
      </w:r>
      <w:r>
        <w:rPr>
          <w:rFonts w:ascii="Times New Roman" w:eastAsia="Times New Roman" w:hAnsi="Times New Roman" w:cs="Times New Roman"/>
          <w:color w:val="000000"/>
          <w:highlight w:val="lightGray"/>
        </w:rPr>
        <w:t>XXXXX</w:t>
      </w:r>
      <w:r>
        <w:rPr>
          <w:rFonts w:ascii="Times New Roman" w:eastAsia="Times New Roman" w:hAnsi="Times New Roman" w:cs="Times New Roman"/>
          <w:color w:val="000000"/>
        </w:rPr>
        <w:t xml:space="preserve">, vem manifestar seu interesse em estabelecer cooperação com a </w:t>
      </w:r>
      <w:r>
        <w:rPr>
          <w:rFonts w:ascii="Times New Roman" w:eastAsia="Times New Roman" w:hAnsi="Times New Roman" w:cs="Times New Roman"/>
          <w:b/>
          <w:color w:val="000000"/>
        </w:rPr>
        <w:t xml:space="preserve">MT Participações e Projetos S.A. </w:t>
      </w:r>
      <w:r>
        <w:rPr>
          <w:rFonts w:ascii="Times New Roman" w:eastAsia="Times New Roman" w:hAnsi="Times New Roman" w:cs="Times New Roman"/>
          <w:b/>
        </w:rPr>
        <w:t>MT PAR</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para ampliar o acesso à moradia por famílias com renda mensal bruta de até R$ </w:t>
      </w:r>
      <w:r>
        <w:rPr>
          <w:rFonts w:ascii="Times New Roman" w:eastAsia="Times New Roman" w:hAnsi="Times New Roman" w:cs="Times New Roman"/>
        </w:rPr>
        <w:t>8.000</w:t>
      </w:r>
      <w:r>
        <w:rPr>
          <w:rFonts w:ascii="Times New Roman" w:eastAsia="Times New Roman" w:hAnsi="Times New Roman" w:cs="Times New Roman"/>
          <w:color w:val="000000"/>
        </w:rPr>
        <w:t xml:space="preserve"> (</w:t>
      </w:r>
      <w:r>
        <w:rPr>
          <w:rFonts w:ascii="Times New Roman" w:eastAsia="Times New Roman" w:hAnsi="Times New Roman" w:cs="Times New Roman"/>
        </w:rPr>
        <w:t>oito mil reais</w:t>
      </w:r>
      <w:r>
        <w:rPr>
          <w:rFonts w:ascii="Times New Roman" w:eastAsia="Times New Roman" w:hAnsi="Times New Roman" w:cs="Times New Roman"/>
          <w:color w:val="000000"/>
        </w:rPr>
        <w:t>), por meio de financiamento junto à</w:t>
      </w:r>
      <w:r>
        <w:rPr>
          <w:rFonts w:ascii="Times New Roman" w:eastAsia="Times New Roman" w:hAnsi="Times New Roman" w:cs="Times New Roman"/>
        </w:rPr>
        <w:t xml:space="preserve"> CAIXA</w:t>
      </w:r>
      <w:r>
        <w:rPr>
          <w:rFonts w:ascii="Times New Roman" w:eastAsia="Times New Roman" w:hAnsi="Times New Roman" w:cs="Times New Roman"/>
          <w:color w:val="000000"/>
        </w:rPr>
        <w:t xml:space="preserve">, com recursos do FGTS e aporte de financeiros pela </w:t>
      </w:r>
      <w:r>
        <w:rPr>
          <w:rFonts w:ascii="Times New Roman" w:eastAsia="Times New Roman" w:hAnsi="Times New Roman" w:cs="Times New Roman"/>
          <w:b/>
        </w:rPr>
        <w:t>MT PAR</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para fins de pagamento de parte do valor de aquisição da unidade, por </w:t>
      </w:r>
      <w:r>
        <w:rPr>
          <w:rFonts w:ascii="Times New Roman" w:eastAsia="Times New Roman" w:hAnsi="Times New Roman" w:cs="Times New Roman"/>
        </w:rPr>
        <w:t>interessados</w:t>
      </w:r>
      <w:r>
        <w:rPr>
          <w:rFonts w:ascii="Times New Roman" w:eastAsia="Times New Roman" w:hAnsi="Times New Roman" w:cs="Times New Roman"/>
          <w:color w:val="000000"/>
        </w:rPr>
        <w:t xml:space="preserve"> previamente inscritos no </w:t>
      </w:r>
      <w:r>
        <w:rPr>
          <w:rFonts w:ascii="Times New Roman" w:eastAsia="Times New Roman" w:hAnsi="Times New Roman" w:cs="Times New Roman"/>
        </w:rPr>
        <w:t>Sistema Habitacional de Mato Grosso (SiHabMT)</w:t>
      </w:r>
      <w:r>
        <w:rPr>
          <w:rFonts w:ascii="Times New Roman" w:eastAsia="Times New Roman" w:hAnsi="Times New Roman" w:cs="Times New Roman"/>
          <w:color w:val="000000"/>
        </w:rPr>
        <w:t xml:space="preserve"> da </w:t>
      </w:r>
      <w:r>
        <w:rPr>
          <w:rFonts w:ascii="Times New Roman" w:eastAsia="Times New Roman" w:hAnsi="Times New Roman" w:cs="Times New Roman"/>
          <w:b/>
        </w:rPr>
        <w:t>MT PAR</w:t>
      </w:r>
      <w:r>
        <w:rPr>
          <w:rFonts w:ascii="Times New Roman" w:eastAsia="Times New Roman" w:hAnsi="Times New Roman" w:cs="Times New Roman"/>
          <w:color w:val="000000"/>
        </w:rPr>
        <w:t>, disponibilizando as unidades habitacionais do empreendimento abaixo:</w:t>
      </w:r>
    </w:p>
    <w:p w14:paraId="0000026B" w14:textId="77777777" w:rsidR="00CA519E" w:rsidRDefault="005B75BC">
      <w:pPr>
        <w:pStyle w:val="Ttulo2"/>
        <w:spacing w:before="121"/>
        <w:ind w:left="358" w:right="35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Dados do empreendimento:</w:t>
      </w:r>
    </w:p>
    <w:p w14:paraId="0000026C" w14:textId="77777777" w:rsidR="00CA519E" w:rsidRDefault="00CA519E">
      <w:pPr>
        <w:spacing w:before="5"/>
        <w:ind w:right="359"/>
        <w:jc w:val="both"/>
        <w:rPr>
          <w:rFonts w:ascii="Times New Roman" w:eastAsia="Times New Roman" w:hAnsi="Times New Roman" w:cs="Times New Roman"/>
          <w:b/>
        </w:rPr>
      </w:pPr>
    </w:p>
    <w:tbl>
      <w:tblPr>
        <w:tblStyle w:val="afff1"/>
        <w:tblpPr w:leftFromText="180" w:rightFromText="180" w:topFromText="180" w:bottomFromText="180" w:vertAnchor="text" w:tblpX="1353"/>
        <w:tblW w:w="9035" w:type="dxa"/>
        <w:tblInd w:w="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000" w:firstRow="0" w:lastRow="0" w:firstColumn="0" w:lastColumn="0" w:noHBand="0" w:noVBand="0"/>
      </w:tblPr>
      <w:tblGrid>
        <w:gridCol w:w="3540"/>
        <w:gridCol w:w="3690"/>
        <w:gridCol w:w="1805"/>
      </w:tblGrid>
      <w:tr w:rsidR="00CA519E" w14:paraId="6BD4F857" w14:textId="77777777">
        <w:trPr>
          <w:trHeight w:val="458"/>
        </w:trPr>
        <w:tc>
          <w:tcPr>
            <w:tcW w:w="3540" w:type="dxa"/>
            <w:tcBorders>
              <w:top w:val="single" w:sz="4" w:space="0" w:color="7E7E7E"/>
              <w:left w:val="single" w:sz="4" w:space="0" w:color="7E7E7E"/>
              <w:bottom w:val="single" w:sz="4" w:space="0" w:color="7E7E7E"/>
              <w:right w:val="single" w:sz="4" w:space="0" w:color="7E7E7E"/>
            </w:tcBorders>
            <w:tcMar>
              <w:top w:w="0" w:type="dxa"/>
              <w:left w:w="0" w:type="dxa"/>
              <w:bottom w:w="0" w:type="dxa"/>
              <w:right w:w="0" w:type="dxa"/>
            </w:tcMar>
          </w:tcPr>
          <w:p w14:paraId="0000026D" w14:textId="77777777" w:rsidR="00CA519E" w:rsidRDefault="005B75BC">
            <w:pPr>
              <w:spacing w:line="291" w:lineRule="auto"/>
              <w:ind w:left="107" w:right="359"/>
              <w:jc w:val="both"/>
              <w:rPr>
                <w:rFonts w:ascii="Times New Roman" w:eastAsia="Times New Roman" w:hAnsi="Times New Roman" w:cs="Times New Roman"/>
              </w:rPr>
            </w:pPr>
            <w:r>
              <w:rPr>
                <w:rFonts w:ascii="Times New Roman" w:eastAsia="Times New Roman" w:hAnsi="Times New Roman" w:cs="Times New Roman"/>
              </w:rPr>
              <w:t>Município:</w:t>
            </w:r>
          </w:p>
        </w:tc>
        <w:tc>
          <w:tcPr>
            <w:tcW w:w="5495" w:type="dxa"/>
            <w:gridSpan w:val="2"/>
            <w:tcBorders>
              <w:top w:val="single" w:sz="4" w:space="0" w:color="7E7E7E"/>
              <w:left w:val="single" w:sz="4" w:space="0" w:color="7E7E7E"/>
              <w:bottom w:val="single" w:sz="4" w:space="0" w:color="7E7E7E"/>
              <w:right w:val="single" w:sz="4" w:space="0" w:color="7E7E7E"/>
            </w:tcBorders>
            <w:tcMar>
              <w:top w:w="0" w:type="dxa"/>
              <w:left w:w="0" w:type="dxa"/>
              <w:bottom w:w="0" w:type="dxa"/>
              <w:right w:w="0" w:type="dxa"/>
            </w:tcMar>
          </w:tcPr>
          <w:p w14:paraId="0000026E" w14:textId="77777777" w:rsidR="00CA519E" w:rsidRDefault="00CA519E">
            <w:pPr>
              <w:ind w:right="359"/>
              <w:jc w:val="both"/>
              <w:rPr>
                <w:rFonts w:ascii="Times New Roman" w:eastAsia="Times New Roman" w:hAnsi="Times New Roman" w:cs="Times New Roman"/>
              </w:rPr>
            </w:pPr>
          </w:p>
        </w:tc>
      </w:tr>
      <w:tr w:rsidR="00CA519E" w14:paraId="64481106" w14:textId="77777777">
        <w:trPr>
          <w:trHeight w:val="455"/>
        </w:trPr>
        <w:tc>
          <w:tcPr>
            <w:tcW w:w="3540" w:type="dxa"/>
            <w:tcBorders>
              <w:top w:val="single" w:sz="4" w:space="0" w:color="7E7E7E"/>
              <w:left w:val="single" w:sz="4" w:space="0" w:color="7E7E7E"/>
              <w:bottom w:val="single" w:sz="4" w:space="0" w:color="7E7E7E"/>
              <w:right w:val="single" w:sz="4" w:space="0" w:color="7E7E7E"/>
            </w:tcBorders>
            <w:tcMar>
              <w:top w:w="0" w:type="dxa"/>
              <w:left w:w="0" w:type="dxa"/>
              <w:bottom w:w="0" w:type="dxa"/>
              <w:right w:w="0" w:type="dxa"/>
            </w:tcMar>
          </w:tcPr>
          <w:p w14:paraId="00000270" w14:textId="77777777" w:rsidR="00CA519E" w:rsidRDefault="005B75BC">
            <w:pPr>
              <w:spacing w:line="291" w:lineRule="auto"/>
              <w:ind w:left="107" w:right="359"/>
              <w:jc w:val="both"/>
              <w:rPr>
                <w:rFonts w:ascii="Times New Roman" w:eastAsia="Times New Roman" w:hAnsi="Times New Roman" w:cs="Times New Roman"/>
              </w:rPr>
            </w:pPr>
            <w:r>
              <w:rPr>
                <w:rFonts w:ascii="Times New Roman" w:eastAsia="Times New Roman" w:hAnsi="Times New Roman" w:cs="Times New Roman"/>
              </w:rPr>
              <w:t>Nome:</w:t>
            </w:r>
          </w:p>
        </w:tc>
        <w:tc>
          <w:tcPr>
            <w:tcW w:w="5495" w:type="dxa"/>
            <w:gridSpan w:val="2"/>
            <w:tcBorders>
              <w:top w:val="single" w:sz="4" w:space="0" w:color="7E7E7E"/>
              <w:left w:val="single" w:sz="4" w:space="0" w:color="7E7E7E"/>
              <w:bottom w:val="single" w:sz="4" w:space="0" w:color="7E7E7E"/>
              <w:right w:val="single" w:sz="4" w:space="0" w:color="7E7E7E"/>
            </w:tcBorders>
            <w:tcMar>
              <w:top w:w="0" w:type="dxa"/>
              <w:left w:w="0" w:type="dxa"/>
              <w:bottom w:w="0" w:type="dxa"/>
              <w:right w:w="0" w:type="dxa"/>
            </w:tcMar>
          </w:tcPr>
          <w:p w14:paraId="00000271" w14:textId="77777777" w:rsidR="00CA519E" w:rsidRDefault="00CA519E">
            <w:pPr>
              <w:ind w:right="359"/>
              <w:jc w:val="both"/>
              <w:rPr>
                <w:rFonts w:ascii="Times New Roman" w:eastAsia="Times New Roman" w:hAnsi="Times New Roman" w:cs="Times New Roman"/>
              </w:rPr>
            </w:pPr>
          </w:p>
        </w:tc>
      </w:tr>
      <w:tr w:rsidR="00CA519E" w14:paraId="3BC1F0EA" w14:textId="77777777">
        <w:trPr>
          <w:trHeight w:val="458"/>
        </w:trPr>
        <w:tc>
          <w:tcPr>
            <w:tcW w:w="3540" w:type="dxa"/>
            <w:tcBorders>
              <w:top w:val="single" w:sz="4" w:space="0" w:color="7E7E7E"/>
              <w:left w:val="single" w:sz="4" w:space="0" w:color="7E7E7E"/>
              <w:bottom w:val="single" w:sz="4" w:space="0" w:color="7E7E7E"/>
              <w:right w:val="single" w:sz="4" w:space="0" w:color="7E7E7E"/>
            </w:tcBorders>
            <w:tcMar>
              <w:top w:w="0" w:type="dxa"/>
              <w:left w:w="0" w:type="dxa"/>
              <w:bottom w:w="0" w:type="dxa"/>
              <w:right w:w="0" w:type="dxa"/>
            </w:tcMar>
          </w:tcPr>
          <w:p w14:paraId="00000273" w14:textId="4B901896" w:rsidR="00CA519E" w:rsidRDefault="005B75BC">
            <w:pPr>
              <w:spacing w:line="291" w:lineRule="auto"/>
              <w:ind w:left="107" w:right="359"/>
              <w:jc w:val="both"/>
              <w:rPr>
                <w:rFonts w:ascii="Times New Roman" w:eastAsia="Times New Roman" w:hAnsi="Times New Roman" w:cs="Times New Roman"/>
              </w:rPr>
            </w:pPr>
            <w:r>
              <w:rPr>
                <w:rFonts w:ascii="Times New Roman" w:eastAsia="Times New Roman" w:hAnsi="Times New Roman" w:cs="Times New Roman"/>
              </w:rPr>
              <w:t xml:space="preserve">Número APF </w:t>
            </w:r>
            <w:r w:rsidR="00810DA3">
              <w:rPr>
                <w:rFonts w:ascii="Times New Roman" w:eastAsia="Times New Roman" w:hAnsi="Times New Roman" w:cs="Times New Roman"/>
              </w:rPr>
              <w:t xml:space="preserve">ou Protocolo de pré-contratação no SIOPI </w:t>
            </w:r>
            <w:r>
              <w:rPr>
                <w:rFonts w:ascii="Times New Roman" w:eastAsia="Times New Roman" w:hAnsi="Times New Roman" w:cs="Times New Roman"/>
              </w:rPr>
              <w:t>(</w:t>
            </w:r>
            <w:r w:rsidR="00116200">
              <w:rPr>
                <w:rFonts w:ascii="Times New Roman" w:eastAsia="Times New Roman" w:hAnsi="Times New Roman" w:cs="Times New Roman"/>
              </w:rPr>
              <w:t>CAIXA</w:t>
            </w:r>
            <w:r>
              <w:rPr>
                <w:rFonts w:ascii="Times New Roman" w:eastAsia="Times New Roman" w:hAnsi="Times New Roman" w:cs="Times New Roman"/>
              </w:rPr>
              <w:t>):</w:t>
            </w:r>
          </w:p>
        </w:tc>
        <w:tc>
          <w:tcPr>
            <w:tcW w:w="5495" w:type="dxa"/>
            <w:gridSpan w:val="2"/>
            <w:tcBorders>
              <w:top w:val="single" w:sz="4" w:space="0" w:color="7E7E7E"/>
              <w:left w:val="single" w:sz="4" w:space="0" w:color="7E7E7E"/>
              <w:bottom w:val="single" w:sz="4" w:space="0" w:color="7E7E7E"/>
              <w:right w:val="single" w:sz="4" w:space="0" w:color="7E7E7E"/>
            </w:tcBorders>
            <w:tcMar>
              <w:top w:w="0" w:type="dxa"/>
              <w:left w:w="0" w:type="dxa"/>
              <w:bottom w:w="0" w:type="dxa"/>
              <w:right w:w="0" w:type="dxa"/>
            </w:tcMar>
          </w:tcPr>
          <w:p w14:paraId="00000274" w14:textId="77777777" w:rsidR="00CA519E" w:rsidRDefault="00CA519E">
            <w:pPr>
              <w:ind w:right="359"/>
              <w:jc w:val="both"/>
              <w:rPr>
                <w:rFonts w:ascii="Times New Roman" w:eastAsia="Times New Roman" w:hAnsi="Times New Roman" w:cs="Times New Roman"/>
              </w:rPr>
            </w:pPr>
          </w:p>
        </w:tc>
      </w:tr>
      <w:tr w:rsidR="00CA519E" w14:paraId="1A4423C4" w14:textId="77777777">
        <w:trPr>
          <w:trHeight w:val="1010"/>
        </w:trPr>
        <w:tc>
          <w:tcPr>
            <w:tcW w:w="3540" w:type="dxa"/>
            <w:vMerge w:val="restart"/>
            <w:tcBorders>
              <w:top w:val="single" w:sz="4" w:space="0" w:color="7E7E7E"/>
              <w:left w:val="single" w:sz="4" w:space="0" w:color="7E7E7E"/>
              <w:bottom w:val="single" w:sz="4" w:space="0" w:color="7E7E7E"/>
              <w:right w:val="single" w:sz="4" w:space="0" w:color="7E7E7E"/>
            </w:tcBorders>
            <w:tcMar>
              <w:top w:w="0" w:type="dxa"/>
              <w:left w:w="0" w:type="dxa"/>
              <w:bottom w:w="0" w:type="dxa"/>
              <w:right w:w="0" w:type="dxa"/>
            </w:tcMar>
          </w:tcPr>
          <w:p w14:paraId="00000276" w14:textId="77777777" w:rsidR="00CA519E" w:rsidRDefault="00CA519E">
            <w:pPr>
              <w:ind w:right="359"/>
              <w:jc w:val="both"/>
              <w:rPr>
                <w:rFonts w:ascii="Times New Roman" w:eastAsia="Times New Roman" w:hAnsi="Times New Roman" w:cs="Times New Roman"/>
                <w:b/>
              </w:rPr>
            </w:pPr>
          </w:p>
          <w:p w14:paraId="00000277" w14:textId="77777777" w:rsidR="00CA519E" w:rsidRDefault="005B75BC">
            <w:pPr>
              <w:spacing w:before="162"/>
              <w:ind w:left="107" w:right="359"/>
              <w:jc w:val="both"/>
              <w:rPr>
                <w:rFonts w:ascii="Times New Roman" w:eastAsia="Times New Roman" w:hAnsi="Times New Roman" w:cs="Times New Roman"/>
              </w:rPr>
            </w:pPr>
            <w:r>
              <w:rPr>
                <w:rFonts w:ascii="Times New Roman" w:eastAsia="Times New Roman" w:hAnsi="Times New Roman" w:cs="Times New Roman"/>
              </w:rPr>
              <w:t>Fase do empreendimento</w:t>
            </w:r>
          </w:p>
        </w:tc>
        <w:tc>
          <w:tcPr>
            <w:tcW w:w="3690" w:type="dxa"/>
            <w:tcBorders>
              <w:top w:val="single" w:sz="4" w:space="0" w:color="7E7E7E"/>
              <w:left w:val="single" w:sz="4" w:space="0" w:color="7E7E7E"/>
              <w:bottom w:val="single" w:sz="4" w:space="0" w:color="7E7E7E"/>
              <w:right w:val="single" w:sz="4" w:space="0" w:color="7E7E7E"/>
            </w:tcBorders>
            <w:tcMar>
              <w:top w:w="0" w:type="dxa"/>
              <w:left w:w="0" w:type="dxa"/>
              <w:bottom w:w="0" w:type="dxa"/>
              <w:right w:w="0" w:type="dxa"/>
            </w:tcMar>
          </w:tcPr>
          <w:p w14:paraId="00000278" w14:textId="77777777" w:rsidR="00CA519E" w:rsidRDefault="00CA519E">
            <w:pPr>
              <w:spacing w:before="5"/>
              <w:ind w:right="359"/>
              <w:jc w:val="both"/>
              <w:rPr>
                <w:rFonts w:ascii="Times New Roman" w:eastAsia="Times New Roman" w:hAnsi="Times New Roman" w:cs="Times New Roman"/>
                <w:b/>
              </w:rPr>
            </w:pPr>
          </w:p>
          <w:p w14:paraId="00000279" w14:textId="77777777" w:rsidR="00CA519E" w:rsidRDefault="005B75BC">
            <w:pPr>
              <w:ind w:left="108" w:right="359"/>
              <w:jc w:val="both"/>
              <w:rPr>
                <w:rFonts w:ascii="Times New Roman" w:eastAsia="Times New Roman" w:hAnsi="Times New Roman" w:cs="Times New Roman"/>
              </w:rPr>
            </w:pPr>
            <w:r>
              <w:rPr>
                <w:rFonts w:ascii="Times New Roman" w:eastAsia="Times New Roman" w:hAnsi="Times New Roman" w:cs="Times New Roman"/>
              </w:rPr>
              <w:t>- Em contratação junto a CAIXA</w:t>
            </w:r>
          </w:p>
        </w:tc>
        <w:tc>
          <w:tcPr>
            <w:tcW w:w="1805" w:type="dxa"/>
            <w:tcBorders>
              <w:top w:val="single" w:sz="4" w:space="0" w:color="7E7E7E"/>
              <w:left w:val="single" w:sz="4" w:space="0" w:color="7E7E7E"/>
              <w:bottom w:val="single" w:sz="4" w:space="0" w:color="7E7E7E"/>
              <w:right w:val="single" w:sz="4" w:space="0" w:color="7E7E7E"/>
            </w:tcBorders>
            <w:tcMar>
              <w:top w:w="0" w:type="dxa"/>
              <w:left w:w="0" w:type="dxa"/>
              <w:bottom w:w="0" w:type="dxa"/>
              <w:right w:w="0" w:type="dxa"/>
            </w:tcMar>
          </w:tcPr>
          <w:p w14:paraId="0000027A" w14:textId="77777777" w:rsidR="00CA519E" w:rsidRDefault="005B75BC">
            <w:pPr>
              <w:spacing w:before="119" w:line="393" w:lineRule="auto"/>
              <w:ind w:left="411" w:right="359" w:hanging="120"/>
              <w:jc w:val="both"/>
              <w:rPr>
                <w:rFonts w:ascii="Times New Roman" w:eastAsia="Times New Roman" w:hAnsi="Times New Roman" w:cs="Times New Roman"/>
              </w:rPr>
            </w:pPr>
            <w:r>
              <w:rPr>
                <w:rFonts w:ascii="Times New Roman" w:eastAsia="Times New Roman" w:hAnsi="Times New Roman" w:cs="Times New Roman"/>
                <w:color w:val="FF0000"/>
              </w:rPr>
              <w:t>Preencher com SIM ou NÃO</w:t>
            </w:r>
          </w:p>
        </w:tc>
      </w:tr>
      <w:tr w:rsidR="00CA519E" w14:paraId="431CD91D" w14:textId="77777777">
        <w:trPr>
          <w:trHeight w:val="1010"/>
        </w:trPr>
        <w:tc>
          <w:tcPr>
            <w:tcW w:w="3540" w:type="dxa"/>
            <w:vMerge/>
            <w:tcBorders>
              <w:top w:val="single" w:sz="4" w:space="0" w:color="7E7E7E"/>
              <w:left w:val="single" w:sz="4" w:space="0" w:color="7E7E7E"/>
              <w:bottom w:val="single" w:sz="4" w:space="0" w:color="7E7E7E"/>
              <w:right w:val="single" w:sz="4" w:space="0" w:color="7E7E7E"/>
            </w:tcBorders>
            <w:tcMar>
              <w:top w:w="0" w:type="dxa"/>
              <w:left w:w="0" w:type="dxa"/>
              <w:bottom w:w="0" w:type="dxa"/>
              <w:right w:w="0" w:type="dxa"/>
            </w:tcMar>
          </w:tcPr>
          <w:p w14:paraId="0000027B" w14:textId="77777777" w:rsidR="00CA519E" w:rsidRDefault="00CA519E">
            <w:pPr>
              <w:spacing w:line="276" w:lineRule="auto"/>
              <w:ind w:right="359"/>
              <w:jc w:val="both"/>
              <w:rPr>
                <w:rFonts w:ascii="Times New Roman" w:eastAsia="Times New Roman" w:hAnsi="Times New Roman" w:cs="Times New Roman"/>
              </w:rPr>
            </w:pPr>
          </w:p>
        </w:tc>
        <w:tc>
          <w:tcPr>
            <w:tcW w:w="3690" w:type="dxa"/>
            <w:tcBorders>
              <w:top w:val="single" w:sz="4" w:space="0" w:color="7E7E7E"/>
              <w:left w:val="single" w:sz="4" w:space="0" w:color="7E7E7E"/>
              <w:bottom w:val="single" w:sz="4" w:space="0" w:color="7E7E7E"/>
              <w:right w:val="single" w:sz="4" w:space="0" w:color="7E7E7E"/>
            </w:tcBorders>
            <w:tcMar>
              <w:top w:w="0" w:type="dxa"/>
              <w:left w:w="0" w:type="dxa"/>
              <w:bottom w:w="0" w:type="dxa"/>
              <w:right w:w="0" w:type="dxa"/>
            </w:tcMar>
          </w:tcPr>
          <w:p w14:paraId="0000027C" w14:textId="77777777" w:rsidR="00CA519E" w:rsidRDefault="00CA519E">
            <w:pPr>
              <w:spacing w:before="8"/>
              <w:ind w:right="359"/>
              <w:jc w:val="both"/>
              <w:rPr>
                <w:rFonts w:ascii="Times New Roman" w:eastAsia="Times New Roman" w:hAnsi="Times New Roman" w:cs="Times New Roman"/>
                <w:b/>
              </w:rPr>
            </w:pPr>
          </w:p>
          <w:p w14:paraId="0000027D" w14:textId="77777777" w:rsidR="00CA519E" w:rsidRDefault="005B75BC">
            <w:pPr>
              <w:ind w:left="108" w:right="359"/>
              <w:jc w:val="both"/>
              <w:rPr>
                <w:rFonts w:ascii="Times New Roman" w:eastAsia="Times New Roman" w:hAnsi="Times New Roman" w:cs="Times New Roman"/>
              </w:rPr>
            </w:pPr>
            <w:r>
              <w:rPr>
                <w:rFonts w:ascii="Times New Roman" w:eastAsia="Times New Roman" w:hAnsi="Times New Roman" w:cs="Times New Roman"/>
              </w:rPr>
              <w:t>- Em execução/obra</w:t>
            </w:r>
          </w:p>
        </w:tc>
        <w:tc>
          <w:tcPr>
            <w:tcW w:w="1805" w:type="dxa"/>
            <w:tcBorders>
              <w:top w:val="single" w:sz="4" w:space="0" w:color="7E7E7E"/>
              <w:left w:val="single" w:sz="4" w:space="0" w:color="7E7E7E"/>
              <w:bottom w:val="single" w:sz="4" w:space="0" w:color="7E7E7E"/>
              <w:right w:val="single" w:sz="4" w:space="0" w:color="7E7E7E"/>
            </w:tcBorders>
            <w:tcMar>
              <w:top w:w="0" w:type="dxa"/>
              <w:left w:w="0" w:type="dxa"/>
              <w:bottom w:w="0" w:type="dxa"/>
              <w:right w:w="0" w:type="dxa"/>
            </w:tcMar>
          </w:tcPr>
          <w:p w14:paraId="0000027E" w14:textId="77777777" w:rsidR="00CA519E" w:rsidRDefault="005B75BC">
            <w:pPr>
              <w:spacing w:before="119" w:line="393" w:lineRule="auto"/>
              <w:ind w:left="411" w:right="359" w:hanging="120"/>
              <w:jc w:val="both"/>
              <w:rPr>
                <w:rFonts w:ascii="Times New Roman" w:eastAsia="Times New Roman" w:hAnsi="Times New Roman" w:cs="Times New Roman"/>
              </w:rPr>
            </w:pPr>
            <w:r>
              <w:rPr>
                <w:rFonts w:ascii="Times New Roman" w:eastAsia="Times New Roman" w:hAnsi="Times New Roman" w:cs="Times New Roman"/>
                <w:color w:val="FF0000"/>
              </w:rPr>
              <w:t>Preencher com SIM ou NÃO</w:t>
            </w:r>
          </w:p>
        </w:tc>
      </w:tr>
      <w:tr w:rsidR="00CA519E" w14:paraId="44C20F3E" w14:textId="77777777">
        <w:trPr>
          <w:trHeight w:val="1828"/>
        </w:trPr>
        <w:tc>
          <w:tcPr>
            <w:tcW w:w="3540" w:type="dxa"/>
            <w:tcBorders>
              <w:top w:val="single" w:sz="4" w:space="0" w:color="7E7E7E"/>
              <w:left w:val="single" w:sz="4" w:space="0" w:color="7E7E7E"/>
              <w:bottom w:val="single" w:sz="4" w:space="0" w:color="7E7E7E"/>
              <w:right w:val="single" w:sz="4" w:space="0" w:color="7E7E7E"/>
            </w:tcBorders>
            <w:tcMar>
              <w:top w:w="0" w:type="dxa"/>
              <w:left w:w="0" w:type="dxa"/>
              <w:bottom w:w="0" w:type="dxa"/>
              <w:right w:w="0" w:type="dxa"/>
            </w:tcMar>
          </w:tcPr>
          <w:p w14:paraId="0000027F" w14:textId="77777777" w:rsidR="00CA519E" w:rsidRDefault="00CA519E">
            <w:pPr>
              <w:ind w:right="359"/>
              <w:jc w:val="both"/>
              <w:rPr>
                <w:rFonts w:ascii="Times New Roman" w:eastAsia="Times New Roman" w:hAnsi="Times New Roman" w:cs="Times New Roman"/>
                <w:b/>
              </w:rPr>
            </w:pPr>
          </w:p>
          <w:p w14:paraId="00000280" w14:textId="77777777" w:rsidR="00CA519E" w:rsidRDefault="005B75BC">
            <w:pPr>
              <w:tabs>
                <w:tab w:val="left" w:pos="2941"/>
              </w:tabs>
              <w:spacing w:before="164" w:line="276" w:lineRule="auto"/>
              <w:ind w:left="107" w:right="359"/>
              <w:jc w:val="both"/>
              <w:rPr>
                <w:rFonts w:ascii="Times New Roman" w:eastAsia="Times New Roman" w:hAnsi="Times New Roman" w:cs="Times New Roman"/>
                <w:u w:val="single"/>
              </w:rPr>
            </w:pPr>
            <w:r>
              <w:rPr>
                <w:rFonts w:ascii="Times New Roman" w:eastAsia="Times New Roman" w:hAnsi="Times New Roman" w:cs="Times New Roman"/>
              </w:rPr>
              <w:t xml:space="preserve">Número total de unidades do empreendimento: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00000281" w14:textId="77777777" w:rsidR="00CA519E" w:rsidRDefault="005B75BC">
            <w:pPr>
              <w:tabs>
                <w:tab w:val="left" w:pos="2941"/>
              </w:tabs>
              <w:spacing w:before="164" w:line="276" w:lineRule="auto"/>
              <w:ind w:left="107" w:right="359"/>
              <w:jc w:val="both"/>
              <w:rPr>
                <w:rFonts w:ascii="Times New Roman" w:eastAsia="Times New Roman" w:hAnsi="Times New Roman" w:cs="Times New Roman"/>
                <w:u w:val="single"/>
              </w:rPr>
            </w:pPr>
            <w:r>
              <w:rPr>
                <w:rFonts w:ascii="Times New Roman" w:eastAsia="Times New Roman" w:hAnsi="Times New Roman" w:cs="Times New Roman"/>
              </w:rPr>
              <w:t>Número de unidades Disponibilizadas a MT PAR:</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tc>
        <w:tc>
          <w:tcPr>
            <w:tcW w:w="5495" w:type="dxa"/>
            <w:gridSpan w:val="2"/>
            <w:tcBorders>
              <w:top w:val="single" w:sz="4" w:space="0" w:color="7E7E7E"/>
              <w:left w:val="single" w:sz="4" w:space="0" w:color="7E7E7E"/>
              <w:bottom w:val="single" w:sz="4" w:space="0" w:color="7E7E7E"/>
              <w:right w:val="single" w:sz="4" w:space="0" w:color="7E7E7E"/>
            </w:tcBorders>
            <w:tcMar>
              <w:top w:w="0" w:type="dxa"/>
              <w:left w:w="0" w:type="dxa"/>
              <w:bottom w:w="0" w:type="dxa"/>
              <w:right w:w="0" w:type="dxa"/>
            </w:tcMar>
          </w:tcPr>
          <w:p w14:paraId="00000282" w14:textId="77777777" w:rsidR="00CA519E" w:rsidRDefault="005B75BC">
            <w:pPr>
              <w:spacing w:before="1"/>
              <w:ind w:left="108" w:right="359"/>
              <w:jc w:val="both"/>
              <w:rPr>
                <w:rFonts w:ascii="Times New Roman" w:eastAsia="Times New Roman" w:hAnsi="Times New Roman" w:cs="Times New Roman"/>
              </w:rPr>
            </w:pPr>
            <w:r>
              <w:rPr>
                <w:rFonts w:ascii="Times New Roman" w:eastAsia="Times New Roman" w:hAnsi="Times New Roman" w:cs="Times New Roman"/>
              </w:rPr>
              <w:t>Sendo:</w:t>
            </w:r>
          </w:p>
          <w:p w14:paraId="00000283" w14:textId="77777777" w:rsidR="00CA519E" w:rsidRDefault="005B75BC">
            <w:pPr>
              <w:tabs>
                <w:tab w:val="left" w:pos="1680"/>
              </w:tabs>
              <w:spacing w:before="163"/>
              <w:ind w:left="674" w:right="359"/>
              <w:jc w:val="both"/>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rPr>
              <w:t>casas</w:t>
            </w:r>
          </w:p>
          <w:p w14:paraId="00000284" w14:textId="77777777" w:rsidR="00CA519E" w:rsidRDefault="005B75BC">
            <w:pPr>
              <w:tabs>
                <w:tab w:val="left" w:pos="1680"/>
              </w:tabs>
              <w:spacing w:before="164"/>
              <w:ind w:left="674" w:right="359"/>
              <w:jc w:val="both"/>
              <w:rPr>
                <w:rFonts w:ascii="Times New Roman" w:eastAsia="Times New Roman" w:hAnsi="Times New Roman" w:cs="Times New Roman"/>
              </w:rPr>
            </w:pPr>
            <w:r>
              <w:rPr>
                <w:rFonts w:ascii="Times New Roman" w:eastAsia="Times New Roman" w:hAnsi="Times New Roman" w:cs="Times New Roman"/>
                <w:u w:val="single"/>
                <w:vertAlign w:val="superscript"/>
              </w:rPr>
              <w:t xml:space="preserve"> </w:t>
            </w:r>
            <w:r>
              <w:rPr>
                <w:rFonts w:ascii="Times New Roman" w:eastAsia="Times New Roman" w:hAnsi="Times New Roman" w:cs="Times New Roman"/>
                <w:u w:val="single"/>
                <w:vertAlign w:val="superscript"/>
              </w:rPr>
              <w:tab/>
            </w:r>
            <w:r>
              <w:rPr>
                <w:rFonts w:ascii="Times New Roman" w:eastAsia="Times New Roman" w:hAnsi="Times New Roman" w:cs="Times New Roman"/>
              </w:rPr>
              <w:t>apartamentos</w:t>
            </w:r>
          </w:p>
        </w:tc>
      </w:tr>
      <w:tr w:rsidR="00CA519E" w14:paraId="63CF91F7" w14:textId="77777777">
        <w:trPr>
          <w:trHeight w:val="794"/>
        </w:trPr>
        <w:tc>
          <w:tcPr>
            <w:tcW w:w="3540" w:type="dxa"/>
            <w:tcBorders>
              <w:top w:val="single" w:sz="4" w:space="0" w:color="7E7E7E"/>
              <w:left w:val="single" w:sz="4" w:space="0" w:color="7E7E7E"/>
              <w:bottom w:val="single" w:sz="4" w:space="0" w:color="7E7E7E"/>
              <w:right w:val="single" w:sz="4" w:space="0" w:color="7E7E7E"/>
            </w:tcBorders>
            <w:tcMar>
              <w:top w:w="0" w:type="dxa"/>
              <w:left w:w="0" w:type="dxa"/>
              <w:bottom w:w="0" w:type="dxa"/>
              <w:right w:w="0" w:type="dxa"/>
            </w:tcMar>
          </w:tcPr>
          <w:p w14:paraId="00000286" w14:textId="77777777" w:rsidR="00CA519E" w:rsidRDefault="005B75BC">
            <w:pPr>
              <w:spacing w:line="276" w:lineRule="auto"/>
              <w:ind w:left="107" w:right="359"/>
              <w:jc w:val="both"/>
              <w:rPr>
                <w:rFonts w:ascii="Times New Roman" w:eastAsia="Times New Roman" w:hAnsi="Times New Roman" w:cs="Times New Roman"/>
              </w:rPr>
            </w:pPr>
            <w:r>
              <w:rPr>
                <w:rFonts w:ascii="Times New Roman" w:eastAsia="Times New Roman" w:hAnsi="Times New Roman" w:cs="Times New Roman"/>
              </w:rPr>
              <w:t>Intervalo de Valor de Venda das unidades disponibilizadas</w:t>
            </w:r>
          </w:p>
        </w:tc>
        <w:tc>
          <w:tcPr>
            <w:tcW w:w="5495" w:type="dxa"/>
            <w:gridSpan w:val="2"/>
            <w:tcBorders>
              <w:top w:val="single" w:sz="4" w:space="0" w:color="7E7E7E"/>
              <w:left w:val="single" w:sz="4" w:space="0" w:color="7E7E7E"/>
              <w:bottom w:val="single" w:sz="4" w:space="0" w:color="7E7E7E"/>
              <w:right w:val="single" w:sz="4" w:space="0" w:color="7E7E7E"/>
            </w:tcBorders>
            <w:tcMar>
              <w:top w:w="0" w:type="dxa"/>
              <w:left w:w="0" w:type="dxa"/>
              <w:bottom w:w="0" w:type="dxa"/>
              <w:right w:w="0" w:type="dxa"/>
            </w:tcMar>
          </w:tcPr>
          <w:p w14:paraId="00000287" w14:textId="77777777" w:rsidR="00CA519E" w:rsidRDefault="005B75BC">
            <w:pPr>
              <w:tabs>
                <w:tab w:val="left" w:pos="1300"/>
                <w:tab w:val="left" w:pos="1766"/>
                <w:tab w:val="left" w:pos="4409"/>
                <w:tab w:val="left" w:pos="4986"/>
              </w:tabs>
              <w:spacing w:line="276" w:lineRule="auto"/>
              <w:ind w:left="108" w:right="359"/>
              <w:jc w:val="both"/>
              <w:rPr>
                <w:rFonts w:ascii="Times New Roman" w:eastAsia="Times New Roman" w:hAnsi="Times New Roman" w:cs="Times New Roman"/>
              </w:rPr>
            </w:pPr>
            <w:r>
              <w:rPr>
                <w:rFonts w:ascii="Times New Roman" w:eastAsia="Times New Roman" w:hAnsi="Times New Roman" w:cs="Times New Roman"/>
              </w:rPr>
              <w:t>De 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color w:val="FF0000"/>
              </w:rPr>
              <w:t>(valor da unidade mais barata)</w:t>
            </w:r>
            <w:r>
              <w:rPr>
                <w:rFonts w:ascii="Times New Roman" w:eastAsia="Times New Roman" w:hAnsi="Times New Roman" w:cs="Times New Roman"/>
                <w:color w:val="FF0000"/>
                <w:u w:val="single"/>
              </w:rPr>
              <w:tab/>
            </w:r>
            <w:r>
              <w:rPr>
                <w:rFonts w:ascii="Times New Roman" w:eastAsia="Times New Roman" w:hAnsi="Times New Roman" w:cs="Times New Roman"/>
                <w:color w:val="FF0000"/>
                <w:u w:val="single"/>
              </w:rPr>
              <w:tab/>
            </w:r>
            <w:r>
              <w:rPr>
                <w:rFonts w:ascii="Times New Roman" w:eastAsia="Times New Roman" w:hAnsi="Times New Roman" w:cs="Times New Roman"/>
              </w:rPr>
              <w:t>até R$</w:t>
            </w:r>
            <w:r>
              <w:rPr>
                <w:rFonts w:ascii="Times New Roman" w:eastAsia="Times New Roman" w:hAnsi="Times New Roman" w:cs="Times New Roman"/>
                <w:u w:val="single"/>
              </w:rPr>
              <w:tab/>
            </w:r>
            <w:r>
              <w:rPr>
                <w:rFonts w:ascii="Times New Roman" w:eastAsia="Times New Roman" w:hAnsi="Times New Roman" w:cs="Times New Roman"/>
                <w:color w:val="FF0000"/>
              </w:rPr>
              <w:t xml:space="preserve">(valor da unidade mais cara) </w:t>
            </w:r>
            <w:r>
              <w:rPr>
                <w:rFonts w:ascii="Times New Roman" w:eastAsia="Times New Roman" w:hAnsi="Times New Roman" w:cs="Times New Roman"/>
                <w:color w:val="FF0000"/>
                <w:u w:val="single"/>
              </w:rPr>
              <w:t xml:space="preserve"> </w:t>
            </w:r>
            <w:r>
              <w:rPr>
                <w:rFonts w:ascii="Times New Roman" w:eastAsia="Times New Roman" w:hAnsi="Times New Roman" w:cs="Times New Roman"/>
                <w:color w:val="FF0000"/>
                <w:u w:val="single"/>
              </w:rPr>
              <w:tab/>
            </w:r>
          </w:p>
        </w:tc>
      </w:tr>
    </w:tbl>
    <w:p w14:paraId="00000289" w14:textId="77777777" w:rsidR="00CA519E" w:rsidRDefault="00CA519E">
      <w:pPr>
        <w:spacing w:before="51"/>
        <w:ind w:left="358" w:right="359"/>
        <w:jc w:val="both"/>
        <w:rPr>
          <w:rFonts w:ascii="Times New Roman" w:eastAsia="Times New Roman" w:hAnsi="Times New Roman" w:cs="Times New Roman"/>
          <w:b/>
        </w:rPr>
      </w:pPr>
    </w:p>
    <w:p w14:paraId="0000028A" w14:textId="77777777" w:rsidR="00CA519E" w:rsidRDefault="00CA519E">
      <w:pPr>
        <w:pBdr>
          <w:top w:val="nil"/>
          <w:left w:val="nil"/>
          <w:bottom w:val="nil"/>
          <w:right w:val="nil"/>
          <w:between w:val="nil"/>
        </w:pBdr>
        <w:spacing w:before="51"/>
        <w:ind w:left="358" w:right="359"/>
        <w:jc w:val="both"/>
        <w:rPr>
          <w:rFonts w:ascii="Times New Roman" w:eastAsia="Times New Roman" w:hAnsi="Times New Roman" w:cs="Times New Roman"/>
          <w:b/>
        </w:rPr>
      </w:pPr>
    </w:p>
    <w:p w14:paraId="0000028B" w14:textId="77777777" w:rsidR="00CA519E" w:rsidRDefault="00CA519E">
      <w:pPr>
        <w:pBdr>
          <w:top w:val="nil"/>
          <w:left w:val="nil"/>
          <w:bottom w:val="nil"/>
          <w:right w:val="nil"/>
          <w:between w:val="nil"/>
        </w:pBdr>
        <w:spacing w:before="51"/>
        <w:ind w:left="358" w:right="359"/>
        <w:jc w:val="both"/>
        <w:rPr>
          <w:rFonts w:ascii="Times New Roman" w:eastAsia="Times New Roman" w:hAnsi="Times New Roman" w:cs="Times New Roman"/>
          <w:b/>
        </w:rPr>
      </w:pPr>
    </w:p>
    <w:p w14:paraId="0000028C" w14:textId="77777777" w:rsidR="00CA519E" w:rsidRDefault="00CA519E">
      <w:pPr>
        <w:pBdr>
          <w:top w:val="nil"/>
          <w:left w:val="nil"/>
          <w:bottom w:val="nil"/>
          <w:right w:val="nil"/>
          <w:between w:val="nil"/>
        </w:pBdr>
        <w:spacing w:before="51"/>
        <w:ind w:left="358" w:right="359"/>
        <w:jc w:val="both"/>
        <w:rPr>
          <w:rFonts w:ascii="Times New Roman" w:eastAsia="Times New Roman" w:hAnsi="Times New Roman" w:cs="Times New Roman"/>
        </w:rPr>
      </w:pPr>
    </w:p>
    <w:p w14:paraId="0000028D" w14:textId="77777777" w:rsidR="00CA519E" w:rsidRDefault="00CA519E">
      <w:pPr>
        <w:pBdr>
          <w:top w:val="nil"/>
          <w:left w:val="nil"/>
          <w:bottom w:val="nil"/>
          <w:right w:val="nil"/>
          <w:between w:val="nil"/>
        </w:pBdr>
        <w:spacing w:before="51"/>
        <w:ind w:left="358" w:right="359"/>
        <w:jc w:val="both"/>
        <w:rPr>
          <w:rFonts w:ascii="Times New Roman" w:eastAsia="Times New Roman" w:hAnsi="Times New Roman" w:cs="Times New Roman"/>
        </w:rPr>
      </w:pPr>
    </w:p>
    <w:p w14:paraId="0000028E" w14:textId="77777777" w:rsidR="00CA519E" w:rsidRDefault="005B75BC">
      <w:pPr>
        <w:pBdr>
          <w:top w:val="nil"/>
          <w:left w:val="nil"/>
          <w:bottom w:val="nil"/>
          <w:right w:val="nil"/>
          <w:between w:val="nil"/>
        </w:pBdr>
        <w:spacing w:before="51"/>
        <w:ind w:left="358" w:right="359" w:firstLine="362"/>
        <w:jc w:val="both"/>
        <w:rPr>
          <w:rFonts w:ascii="Times New Roman" w:eastAsia="Times New Roman" w:hAnsi="Times New Roman" w:cs="Times New Roman"/>
          <w:color w:val="000000"/>
        </w:rPr>
      </w:pPr>
      <w:r>
        <w:rPr>
          <w:rFonts w:ascii="Times New Roman" w:eastAsia="Times New Roman" w:hAnsi="Times New Roman" w:cs="Times New Roman"/>
          <w:color w:val="000000"/>
        </w:rPr>
        <w:t>DECLARAMOS que:</w:t>
      </w:r>
    </w:p>
    <w:p w14:paraId="0000028F" w14:textId="50DDABC9" w:rsidR="00CA519E" w:rsidRDefault="005B75BC">
      <w:pPr>
        <w:numPr>
          <w:ilvl w:val="0"/>
          <w:numId w:val="2"/>
        </w:numPr>
        <w:pBdr>
          <w:top w:val="nil"/>
          <w:left w:val="nil"/>
          <w:bottom w:val="nil"/>
          <w:right w:val="nil"/>
          <w:between w:val="nil"/>
        </w:pBdr>
        <w:tabs>
          <w:tab w:val="left" w:pos="1067"/>
        </w:tabs>
        <w:spacing w:before="166" w:line="276" w:lineRule="auto"/>
        <w:ind w:right="359" w:hanging="360"/>
        <w:jc w:val="both"/>
        <w:rPr>
          <w:color w:val="000000"/>
        </w:rPr>
      </w:pPr>
      <w:r>
        <w:rPr>
          <w:rFonts w:ascii="Times New Roman" w:eastAsia="Times New Roman" w:hAnsi="Times New Roman" w:cs="Times New Roman"/>
          <w:color w:val="000000"/>
        </w:rPr>
        <w:t xml:space="preserve">Conhecemos e nos submetemos a todas as condições do </w:t>
      </w:r>
      <w:r w:rsidR="00E93DAA">
        <w:rPr>
          <w:rFonts w:ascii="Times New Roman" w:eastAsia="Times New Roman" w:hAnsi="Times New Roman" w:cs="Times New Roman"/>
          <w:b/>
          <w:color w:val="000000"/>
        </w:rPr>
        <w:t xml:space="preserve">EDITAL DE </w:t>
      </w:r>
      <w:r w:rsidR="00E93DAA">
        <w:rPr>
          <w:rFonts w:ascii="Times New Roman" w:eastAsia="Times New Roman" w:hAnsi="Times New Roman" w:cs="Times New Roman"/>
          <w:b/>
        </w:rPr>
        <w:t>CREDENCIAMENTO</w:t>
      </w:r>
      <w:r w:rsidR="00E93DAA">
        <w:rPr>
          <w:rFonts w:ascii="Times New Roman" w:eastAsia="Times New Roman" w:hAnsi="Times New Roman" w:cs="Times New Roman"/>
          <w:b/>
          <w:color w:val="000000"/>
        </w:rPr>
        <w:t xml:space="preserve"> Nº </w:t>
      </w:r>
      <w:r w:rsidR="00E93DAA">
        <w:rPr>
          <w:rFonts w:ascii="Times New Roman" w:eastAsia="Times New Roman" w:hAnsi="Times New Roman" w:cs="Times New Roman"/>
          <w:b/>
        </w:rPr>
        <w:t>001</w:t>
      </w:r>
      <w:r w:rsidR="00E93DAA">
        <w:rPr>
          <w:rFonts w:ascii="Times New Roman" w:eastAsia="Times New Roman" w:hAnsi="Times New Roman" w:cs="Times New Roman"/>
          <w:b/>
          <w:color w:val="000000"/>
        </w:rPr>
        <w:t>/202</w:t>
      </w:r>
      <w:r w:rsidR="00E93DAA">
        <w:rPr>
          <w:rFonts w:ascii="Times New Roman" w:eastAsia="Times New Roman" w:hAnsi="Times New Roman" w:cs="Times New Roman"/>
          <w:b/>
        </w:rPr>
        <w:t>4.</w:t>
      </w:r>
    </w:p>
    <w:p w14:paraId="00000290" w14:textId="77777777" w:rsidR="00CA519E" w:rsidRDefault="005B75BC">
      <w:pPr>
        <w:numPr>
          <w:ilvl w:val="0"/>
          <w:numId w:val="2"/>
        </w:numPr>
        <w:pBdr>
          <w:top w:val="nil"/>
          <w:left w:val="nil"/>
          <w:bottom w:val="nil"/>
          <w:right w:val="nil"/>
          <w:between w:val="nil"/>
        </w:pBdr>
        <w:tabs>
          <w:tab w:val="left" w:pos="1067"/>
        </w:tabs>
        <w:spacing w:before="120" w:line="276" w:lineRule="auto"/>
        <w:ind w:right="359"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Qualquer alteração solicitada pela </w:t>
      </w:r>
      <w:r>
        <w:rPr>
          <w:rFonts w:ascii="Times New Roman" w:eastAsia="Times New Roman" w:hAnsi="Times New Roman" w:cs="Times New Roman"/>
          <w:b/>
          <w:color w:val="000000"/>
        </w:rPr>
        <w:t xml:space="preserve">EMPRESA </w:t>
      </w:r>
      <w:r>
        <w:rPr>
          <w:rFonts w:ascii="Times New Roman" w:eastAsia="Times New Roman" w:hAnsi="Times New Roman" w:cs="Times New Roman"/>
          <w:color w:val="000000"/>
        </w:rPr>
        <w:t>antes da assinatura do TERMO DE AJUSTE retroagirá o processo para nova análise da Comissão Especial de Credenciamento, sem qualquer garantia de nova aprovação, sob pena de incorrer na indisponibilidade de recursos, entre outros fatores que podem ensejar em impedimento para a contratação.</w:t>
      </w:r>
    </w:p>
    <w:p w14:paraId="00000291" w14:textId="77777777" w:rsidR="00CA519E" w:rsidRDefault="005B75BC">
      <w:pPr>
        <w:numPr>
          <w:ilvl w:val="0"/>
          <w:numId w:val="2"/>
        </w:numPr>
        <w:pBdr>
          <w:top w:val="nil"/>
          <w:left w:val="nil"/>
          <w:bottom w:val="nil"/>
          <w:right w:val="nil"/>
          <w:between w:val="nil"/>
        </w:pBdr>
        <w:tabs>
          <w:tab w:val="left" w:pos="1067"/>
        </w:tabs>
        <w:spacing w:before="121" w:line="276" w:lineRule="auto"/>
        <w:ind w:right="359"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Concordamos que em caso de </w:t>
      </w:r>
      <w:r w:rsidRPr="00D7750B">
        <w:rPr>
          <w:rFonts w:ascii="Times New Roman" w:eastAsia="Times New Roman" w:hAnsi="Times New Roman" w:cs="Times New Roman"/>
          <w:color w:val="000000"/>
        </w:rPr>
        <w:t xml:space="preserve">seleção do empreendimento descrito nessa MANIFESTAÇÃO DE INTERESSE, o valor de venda ao adquirente final das unidades habitacionais disponibilizadas à </w:t>
      </w:r>
      <w:r w:rsidRPr="00D7750B">
        <w:rPr>
          <w:rFonts w:ascii="Times New Roman" w:eastAsia="Times New Roman" w:hAnsi="Times New Roman" w:cs="Times New Roman"/>
          <w:b/>
        </w:rPr>
        <w:t>MT PAR</w:t>
      </w:r>
      <w:r w:rsidRPr="00D7750B">
        <w:rPr>
          <w:rFonts w:ascii="Times New Roman" w:eastAsia="Times New Roman" w:hAnsi="Times New Roman" w:cs="Times New Roman"/>
          <w:color w:val="000000"/>
        </w:rPr>
        <w:t xml:space="preserve">, será limitado ao </w:t>
      </w:r>
      <w:r w:rsidRPr="00D7750B">
        <w:rPr>
          <w:rFonts w:ascii="Times New Roman" w:eastAsia="Times New Roman" w:hAnsi="Times New Roman" w:cs="Times New Roman"/>
          <w:b/>
          <w:color w:val="000000"/>
        </w:rPr>
        <w:t xml:space="preserve">menor valor </w:t>
      </w:r>
      <w:r w:rsidRPr="00D7750B">
        <w:rPr>
          <w:rFonts w:ascii="Times New Roman" w:eastAsia="Times New Roman" w:hAnsi="Times New Roman" w:cs="Times New Roman"/>
          <w:color w:val="000000"/>
        </w:rPr>
        <w:t xml:space="preserve">entre: o constante no TERMO DE AJUSTE firmado e o de avaliação definido pela </w:t>
      </w:r>
      <w:r w:rsidRPr="00D7750B">
        <w:rPr>
          <w:rFonts w:ascii="Times New Roman" w:eastAsia="Times New Roman" w:hAnsi="Times New Roman" w:cs="Times New Roman"/>
        </w:rPr>
        <w:t>CAIXA</w:t>
      </w:r>
      <w:r w:rsidRPr="00D7750B">
        <w:rPr>
          <w:rFonts w:ascii="Times New Roman" w:eastAsia="Times New Roman" w:hAnsi="Times New Roman" w:cs="Times New Roman"/>
          <w:color w:val="000000"/>
        </w:rPr>
        <w:t>.</w:t>
      </w:r>
    </w:p>
    <w:p w14:paraId="00000292" w14:textId="77777777" w:rsidR="00CA519E" w:rsidRDefault="005B75BC">
      <w:pPr>
        <w:numPr>
          <w:ilvl w:val="0"/>
          <w:numId w:val="2"/>
        </w:numPr>
        <w:pBdr>
          <w:top w:val="nil"/>
          <w:left w:val="nil"/>
          <w:bottom w:val="nil"/>
          <w:right w:val="nil"/>
          <w:between w:val="nil"/>
        </w:pBdr>
        <w:tabs>
          <w:tab w:val="left" w:pos="1067"/>
        </w:tabs>
        <w:spacing w:before="119" w:line="276" w:lineRule="auto"/>
        <w:ind w:right="359"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menor valor de venda das unidades disponibilizadas à </w:t>
      </w:r>
      <w:r>
        <w:rPr>
          <w:rFonts w:ascii="Times New Roman" w:eastAsia="Times New Roman" w:hAnsi="Times New Roman" w:cs="Times New Roman"/>
          <w:b/>
        </w:rPr>
        <w:t>MT PAR</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indicado pela </w:t>
      </w:r>
      <w:r>
        <w:rPr>
          <w:rFonts w:ascii="Times New Roman" w:eastAsia="Times New Roman" w:hAnsi="Times New Roman" w:cs="Times New Roman"/>
          <w:b/>
          <w:color w:val="000000"/>
        </w:rPr>
        <w:t xml:space="preserve">EMPRESA </w:t>
      </w:r>
      <w:r>
        <w:rPr>
          <w:rFonts w:ascii="Times New Roman" w:eastAsia="Times New Roman" w:hAnsi="Times New Roman" w:cs="Times New Roman"/>
          <w:color w:val="000000"/>
        </w:rPr>
        <w:t>nessa MANIFESTAÇÃO DE INTERESSE será respeitado na comercialização de pelo menos 01 (uma) unidade habitacional.</w:t>
      </w:r>
    </w:p>
    <w:p w14:paraId="00000293" w14:textId="77777777" w:rsidR="00CA519E" w:rsidRDefault="005B75BC">
      <w:pPr>
        <w:numPr>
          <w:ilvl w:val="0"/>
          <w:numId w:val="2"/>
        </w:numPr>
        <w:pBdr>
          <w:top w:val="nil"/>
          <w:left w:val="nil"/>
          <w:bottom w:val="nil"/>
          <w:right w:val="nil"/>
          <w:between w:val="nil"/>
        </w:pBdr>
        <w:tabs>
          <w:tab w:val="left" w:pos="1067"/>
        </w:tabs>
        <w:spacing w:before="119" w:line="278" w:lineRule="auto"/>
        <w:ind w:right="359" w:hanging="360"/>
        <w:jc w:val="both"/>
        <w:rPr>
          <w:color w:val="000000"/>
        </w:rPr>
      </w:pPr>
      <w:r>
        <w:rPr>
          <w:rFonts w:ascii="Times New Roman" w:eastAsia="Times New Roman" w:hAnsi="Times New Roman" w:cs="Times New Roman"/>
          <w:color w:val="000000"/>
        </w:rPr>
        <w:t>Concordamos em arcar  com o pagamento das despesas de legalização e transferência do imóvel ao beneficiário final, sem ressarcimento das mesmas por parte dos adquirentes da unidade habitacional.</w:t>
      </w:r>
    </w:p>
    <w:p w14:paraId="00000294" w14:textId="77777777" w:rsidR="00CA519E" w:rsidRDefault="005B75BC">
      <w:pPr>
        <w:numPr>
          <w:ilvl w:val="0"/>
          <w:numId w:val="2"/>
        </w:numPr>
        <w:pBdr>
          <w:top w:val="nil"/>
          <w:left w:val="nil"/>
          <w:bottom w:val="nil"/>
          <w:right w:val="nil"/>
          <w:between w:val="nil"/>
        </w:pBdr>
        <w:tabs>
          <w:tab w:val="left" w:pos="1067"/>
        </w:tabs>
        <w:spacing w:before="119" w:line="278" w:lineRule="auto"/>
        <w:ind w:right="359"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O recurso de subsídio da</w:t>
      </w:r>
      <w:r>
        <w:rPr>
          <w:rFonts w:ascii="Times New Roman" w:eastAsia="Times New Roman" w:hAnsi="Times New Roman" w:cs="Times New Roman"/>
          <w:b/>
          <w:color w:val="000000"/>
        </w:rPr>
        <w:t xml:space="preserve"> </w:t>
      </w:r>
      <w:r>
        <w:rPr>
          <w:rFonts w:ascii="Times New Roman" w:eastAsia="Times New Roman" w:hAnsi="Times New Roman" w:cs="Times New Roman"/>
          <w:b/>
        </w:rPr>
        <w:t>MT PAR</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será aportado no Agente Financeiro por ocasião da formalização do contrato habitacional com o beneficiário.</w:t>
      </w:r>
    </w:p>
    <w:p w14:paraId="00000295" w14:textId="77777777" w:rsidR="00CA519E" w:rsidRDefault="005B75BC">
      <w:pPr>
        <w:numPr>
          <w:ilvl w:val="0"/>
          <w:numId w:val="2"/>
        </w:numPr>
        <w:pBdr>
          <w:top w:val="nil"/>
          <w:left w:val="nil"/>
          <w:bottom w:val="nil"/>
          <w:right w:val="nil"/>
          <w:between w:val="nil"/>
        </w:pBdr>
        <w:tabs>
          <w:tab w:val="left" w:pos="1067"/>
        </w:tabs>
        <w:spacing w:before="115" w:line="276" w:lineRule="auto"/>
        <w:ind w:right="359"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Concordamos que as unidades disponibilizadas à </w:t>
      </w:r>
      <w:r>
        <w:rPr>
          <w:rFonts w:ascii="Times New Roman" w:eastAsia="Times New Roman" w:hAnsi="Times New Roman" w:cs="Times New Roman"/>
          <w:b/>
        </w:rPr>
        <w:t>MT PAR</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e que não sejam adquiridas pelo público</w:t>
      </w:r>
      <w:r>
        <w:rPr>
          <w:rFonts w:ascii="Times New Roman" w:eastAsia="Times New Roman" w:hAnsi="Times New Roman" w:cs="Times New Roman"/>
        </w:rPr>
        <w:t xml:space="preserve"> com renda até R$ 8.000,00, </w:t>
      </w:r>
      <w:r>
        <w:rPr>
          <w:rFonts w:ascii="Times New Roman" w:eastAsia="Times New Roman" w:hAnsi="Times New Roman" w:cs="Times New Roman"/>
          <w:color w:val="000000"/>
        </w:rPr>
        <w:t xml:space="preserve">serão liberadas para nossa </w:t>
      </w:r>
      <w:r>
        <w:rPr>
          <w:rFonts w:ascii="Times New Roman" w:eastAsia="Times New Roman" w:hAnsi="Times New Roman" w:cs="Times New Roman"/>
          <w:b/>
          <w:color w:val="000000"/>
        </w:rPr>
        <w:t xml:space="preserve">EMPRESA </w:t>
      </w:r>
      <w:r>
        <w:rPr>
          <w:rFonts w:ascii="Times New Roman" w:eastAsia="Times New Roman" w:hAnsi="Times New Roman" w:cs="Times New Roman"/>
          <w:color w:val="000000"/>
        </w:rPr>
        <w:t xml:space="preserve">proceder a comercialização </w:t>
      </w:r>
      <w:r>
        <w:rPr>
          <w:rFonts w:ascii="Times New Roman" w:eastAsia="Times New Roman" w:hAnsi="Times New Roman" w:cs="Times New Roman"/>
        </w:rPr>
        <w:t>para o público do Programa Minha Casa Minha Vida.</w:t>
      </w:r>
    </w:p>
    <w:p w14:paraId="04748628" w14:textId="3517AB66" w:rsidR="000A0D7C" w:rsidRPr="000A0D7C" w:rsidRDefault="005B75BC" w:rsidP="000A0D7C">
      <w:pPr>
        <w:numPr>
          <w:ilvl w:val="0"/>
          <w:numId w:val="2"/>
        </w:numPr>
        <w:pBdr>
          <w:top w:val="nil"/>
          <w:left w:val="nil"/>
          <w:bottom w:val="nil"/>
          <w:right w:val="nil"/>
          <w:between w:val="nil"/>
        </w:pBdr>
        <w:tabs>
          <w:tab w:val="left" w:pos="1067"/>
        </w:tabs>
        <w:spacing w:before="115" w:line="276" w:lineRule="auto"/>
        <w:ind w:right="359" w:hanging="360"/>
        <w:jc w:val="both"/>
        <w:rPr>
          <w:rFonts w:ascii="Times New Roman" w:eastAsia="Times New Roman" w:hAnsi="Times New Roman" w:cs="Times New Roman"/>
          <w:color w:val="000000"/>
        </w:rPr>
      </w:pPr>
      <w:r>
        <w:rPr>
          <w:rFonts w:ascii="Times New Roman" w:eastAsia="Times New Roman" w:hAnsi="Times New Roman" w:cs="Times New Roman"/>
        </w:rPr>
        <w:t>Estamos</w:t>
      </w:r>
      <w:r>
        <w:rPr>
          <w:rFonts w:ascii="Times New Roman" w:eastAsia="Times New Roman" w:hAnsi="Times New Roman" w:cs="Times New Roman"/>
          <w:color w:val="000000"/>
        </w:rPr>
        <w:t xml:space="preserve"> </w:t>
      </w:r>
      <w:r>
        <w:rPr>
          <w:rFonts w:ascii="Times New Roman" w:eastAsia="Times New Roman" w:hAnsi="Times New Roman" w:cs="Times New Roman"/>
        </w:rPr>
        <w:t>i</w:t>
      </w:r>
      <w:r>
        <w:rPr>
          <w:rFonts w:ascii="Times New Roman" w:eastAsia="Times New Roman" w:hAnsi="Times New Roman" w:cs="Times New Roman"/>
          <w:color w:val="000000"/>
        </w:rPr>
        <w:t>nteressados em estabelecer cooperação com a</w:t>
      </w:r>
      <w:r>
        <w:rPr>
          <w:rFonts w:ascii="Times New Roman" w:eastAsia="Times New Roman" w:hAnsi="Times New Roman" w:cs="Times New Roman"/>
          <w:b/>
          <w:color w:val="000000"/>
        </w:rPr>
        <w:t xml:space="preserve"> </w:t>
      </w:r>
      <w:r>
        <w:rPr>
          <w:rFonts w:ascii="Times New Roman" w:eastAsia="Times New Roman" w:hAnsi="Times New Roman" w:cs="Times New Roman"/>
          <w:b/>
        </w:rPr>
        <w:t>MT PAR</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para disponibilizar unidades descritas do empreendimento habitacional, anexamos os seguintes documentos:</w:t>
      </w:r>
    </w:p>
    <w:p w14:paraId="5B7C2B93" w14:textId="24E7354D" w:rsidR="000A0D7C" w:rsidRPr="00943501" w:rsidRDefault="000A0D7C" w:rsidP="000A0D7C">
      <w:pPr>
        <w:numPr>
          <w:ilvl w:val="0"/>
          <w:numId w:val="20"/>
        </w:numPr>
        <w:pBdr>
          <w:top w:val="nil"/>
          <w:left w:val="nil"/>
          <w:bottom w:val="nil"/>
          <w:right w:val="nil"/>
          <w:between w:val="nil"/>
        </w:pBdr>
        <w:tabs>
          <w:tab w:val="left" w:pos="1066"/>
          <w:tab w:val="left" w:pos="1067"/>
        </w:tabs>
        <w:spacing w:before="165" w:line="276" w:lineRule="auto"/>
        <w:ind w:right="359" w:hanging="360"/>
        <w:jc w:val="both"/>
        <w:rPr>
          <w:rFonts w:ascii="Times New Roman" w:eastAsia="Times New Roman" w:hAnsi="Times New Roman" w:cs="Times New Roman"/>
        </w:rPr>
      </w:pPr>
      <w:bookmarkStart w:id="0" w:name="_Hlk147923323"/>
      <w:r w:rsidRPr="00943501">
        <w:rPr>
          <w:rFonts w:ascii="Times New Roman" w:eastAsia="Times New Roman" w:hAnsi="Times New Roman" w:cs="Times New Roman"/>
        </w:rPr>
        <w:t xml:space="preserve">Declaração expedida pela CAIXA informando a conclusão da análise </w:t>
      </w:r>
      <w:r w:rsidR="008C067D" w:rsidRPr="00943501">
        <w:rPr>
          <w:rFonts w:ascii="Times New Roman" w:eastAsia="Times New Roman" w:hAnsi="Times New Roman" w:cs="Times New Roman"/>
        </w:rPr>
        <w:t>p</w:t>
      </w:r>
      <w:r w:rsidRPr="00943501">
        <w:rPr>
          <w:rFonts w:ascii="Times New Roman" w:eastAsia="Times New Roman" w:hAnsi="Times New Roman" w:cs="Times New Roman"/>
        </w:rPr>
        <w:t>révia de engenharia, quando</w:t>
      </w:r>
      <w:r w:rsidR="00810DA3" w:rsidRPr="00943501">
        <w:rPr>
          <w:rFonts w:ascii="Times New Roman" w:eastAsia="Times New Roman" w:hAnsi="Times New Roman" w:cs="Times New Roman"/>
        </w:rPr>
        <w:t xml:space="preserve"> </w:t>
      </w:r>
      <w:r w:rsidRPr="00943501">
        <w:rPr>
          <w:rFonts w:ascii="Times New Roman" w:eastAsia="Times New Roman" w:hAnsi="Times New Roman" w:cs="Times New Roman"/>
        </w:rPr>
        <w:t xml:space="preserve">se tratar de empreendimento em fase de </w:t>
      </w:r>
      <w:r w:rsidR="008C067D" w:rsidRPr="00943501">
        <w:rPr>
          <w:rFonts w:ascii="Times New Roman" w:eastAsia="Times New Roman" w:hAnsi="Times New Roman" w:cs="Times New Roman"/>
        </w:rPr>
        <w:t xml:space="preserve">pré-contratação </w:t>
      </w:r>
      <w:r w:rsidRPr="00943501">
        <w:rPr>
          <w:rFonts w:ascii="Times New Roman" w:eastAsia="Times New Roman" w:hAnsi="Times New Roman" w:cs="Times New Roman"/>
        </w:rPr>
        <w:t xml:space="preserve">junto ao Agente Financeiro; </w:t>
      </w:r>
    </w:p>
    <w:bookmarkEnd w:id="0"/>
    <w:p w14:paraId="00000297" w14:textId="36CB1EA9" w:rsidR="00CA519E" w:rsidRDefault="005B75BC">
      <w:pPr>
        <w:numPr>
          <w:ilvl w:val="0"/>
          <w:numId w:val="20"/>
        </w:numPr>
        <w:pBdr>
          <w:top w:val="nil"/>
          <w:left w:val="nil"/>
          <w:bottom w:val="nil"/>
          <w:right w:val="nil"/>
          <w:between w:val="nil"/>
        </w:pBdr>
        <w:tabs>
          <w:tab w:val="left" w:pos="1066"/>
          <w:tab w:val="left" w:pos="1067"/>
        </w:tabs>
        <w:spacing w:before="165" w:line="276" w:lineRule="auto"/>
        <w:ind w:right="359"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Declaração expedida pela </w:t>
      </w:r>
      <w:r>
        <w:rPr>
          <w:rFonts w:ascii="Times New Roman" w:eastAsia="Times New Roman" w:hAnsi="Times New Roman" w:cs="Times New Roman"/>
        </w:rPr>
        <w:t>CAIXA</w:t>
      </w:r>
      <w:r>
        <w:rPr>
          <w:rFonts w:ascii="Times New Roman" w:eastAsia="Times New Roman" w:hAnsi="Times New Roman" w:cs="Times New Roman"/>
          <w:color w:val="000000"/>
        </w:rPr>
        <w:t xml:space="preserve"> informando a conclusão da análise de engenharia e APF definitiva para contratação</w:t>
      </w:r>
      <w:r w:rsidR="00810DA3">
        <w:rPr>
          <w:rFonts w:ascii="Times New Roman" w:eastAsia="Times New Roman" w:hAnsi="Times New Roman" w:cs="Times New Roman"/>
          <w:color w:val="000000"/>
        </w:rPr>
        <w:t xml:space="preserve">, </w:t>
      </w:r>
      <w:r w:rsidR="00810DA3" w:rsidRPr="00943501">
        <w:rPr>
          <w:rFonts w:ascii="Times New Roman" w:eastAsia="Times New Roman" w:hAnsi="Times New Roman" w:cs="Times New Roman"/>
        </w:rPr>
        <w:t>quando se tratar de empreendim</w:t>
      </w:r>
      <w:r w:rsidR="008C067D" w:rsidRPr="00943501">
        <w:rPr>
          <w:rFonts w:ascii="Times New Roman" w:eastAsia="Times New Roman" w:hAnsi="Times New Roman" w:cs="Times New Roman"/>
        </w:rPr>
        <w:t>e</w:t>
      </w:r>
      <w:r w:rsidR="00810DA3" w:rsidRPr="00943501">
        <w:rPr>
          <w:rFonts w:ascii="Times New Roman" w:eastAsia="Times New Roman" w:hAnsi="Times New Roman" w:cs="Times New Roman"/>
        </w:rPr>
        <w:t>nto apto para comercialização</w:t>
      </w:r>
      <w:r w:rsidRPr="00943501">
        <w:rPr>
          <w:rFonts w:ascii="Times New Roman" w:eastAsia="Times New Roman" w:hAnsi="Times New Roman" w:cs="Times New Roman"/>
        </w:rPr>
        <w:t>.</w:t>
      </w:r>
    </w:p>
    <w:p w14:paraId="00000298" w14:textId="418549E2" w:rsidR="00CA519E" w:rsidRDefault="005B75BC">
      <w:pPr>
        <w:numPr>
          <w:ilvl w:val="0"/>
          <w:numId w:val="20"/>
        </w:numPr>
        <w:pBdr>
          <w:top w:val="nil"/>
          <w:left w:val="nil"/>
          <w:bottom w:val="nil"/>
          <w:right w:val="nil"/>
          <w:between w:val="nil"/>
        </w:pBdr>
        <w:tabs>
          <w:tab w:val="left" w:pos="1066"/>
          <w:tab w:val="left" w:pos="1067"/>
        </w:tabs>
        <w:spacing w:before="165" w:line="276" w:lineRule="auto"/>
        <w:ind w:right="359"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Projeto de implantação das unidades habitacionais (loteamento ou condomínio) aprovado na Prefeitura Municipal e localização do empreendimento</w:t>
      </w:r>
      <w:r w:rsidR="008C067D">
        <w:rPr>
          <w:rFonts w:ascii="Times New Roman" w:eastAsia="Times New Roman" w:hAnsi="Times New Roman" w:cs="Times New Roman"/>
          <w:color w:val="000000"/>
        </w:rPr>
        <w:t>, mediante aprovação final do Agente Financeiro</w:t>
      </w:r>
      <w:r w:rsidR="000A0D7C" w:rsidRPr="000874BB">
        <w:rPr>
          <w:rFonts w:ascii="Times New Roman" w:eastAsia="Times New Roman" w:hAnsi="Times New Roman" w:cs="Times New Roman"/>
          <w:color w:val="0070C0"/>
        </w:rPr>
        <w:t>;</w:t>
      </w:r>
    </w:p>
    <w:p w14:paraId="593C6DF2" w14:textId="77777777" w:rsidR="00E93DAA" w:rsidRDefault="005B75BC" w:rsidP="00E70D79">
      <w:pPr>
        <w:numPr>
          <w:ilvl w:val="0"/>
          <w:numId w:val="20"/>
        </w:numPr>
        <w:pBdr>
          <w:top w:val="nil"/>
          <w:left w:val="nil"/>
          <w:bottom w:val="nil"/>
          <w:right w:val="nil"/>
          <w:between w:val="nil"/>
        </w:pBdr>
        <w:tabs>
          <w:tab w:val="left" w:pos="1066"/>
          <w:tab w:val="left" w:pos="1067"/>
        </w:tabs>
        <w:spacing w:before="165" w:line="276" w:lineRule="auto"/>
        <w:ind w:right="359"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Certidão de Registro perante o Conselho Regional de Engenharia e Agronomia (CREA) ou perante o Conselho de Arquitetura e Urbanismo (CAU).</w:t>
      </w:r>
    </w:p>
    <w:p w14:paraId="0000029A" w14:textId="0C84AF0E" w:rsidR="00CA519E" w:rsidRPr="00E93DAA" w:rsidRDefault="005B75BC" w:rsidP="00E70D79">
      <w:pPr>
        <w:numPr>
          <w:ilvl w:val="0"/>
          <w:numId w:val="20"/>
        </w:numPr>
        <w:pBdr>
          <w:top w:val="nil"/>
          <w:left w:val="nil"/>
          <w:bottom w:val="nil"/>
          <w:right w:val="nil"/>
          <w:between w:val="nil"/>
        </w:pBdr>
        <w:tabs>
          <w:tab w:val="left" w:pos="1066"/>
          <w:tab w:val="left" w:pos="1067"/>
        </w:tabs>
        <w:spacing w:before="165" w:line="276" w:lineRule="auto"/>
        <w:ind w:right="359" w:hanging="360"/>
        <w:jc w:val="both"/>
        <w:rPr>
          <w:rFonts w:ascii="Times New Roman" w:eastAsia="Times New Roman" w:hAnsi="Times New Roman" w:cs="Times New Roman"/>
          <w:color w:val="000000"/>
        </w:rPr>
      </w:pPr>
      <w:r w:rsidRPr="00E93DAA">
        <w:rPr>
          <w:rFonts w:ascii="Times New Roman" w:eastAsia="Times New Roman" w:hAnsi="Times New Roman" w:cs="Times New Roman"/>
          <w:color w:val="000000"/>
        </w:rPr>
        <w:t xml:space="preserve">Documentos de habilitação relacionados no item </w:t>
      </w:r>
      <w:r w:rsidRPr="00E93DAA">
        <w:rPr>
          <w:rFonts w:ascii="Times New Roman" w:eastAsia="Times New Roman" w:hAnsi="Times New Roman" w:cs="Times New Roman"/>
        </w:rPr>
        <w:t xml:space="preserve">6 </w:t>
      </w:r>
      <w:r w:rsidRPr="00E93DAA">
        <w:rPr>
          <w:rFonts w:ascii="Times New Roman" w:eastAsia="Times New Roman" w:hAnsi="Times New Roman" w:cs="Times New Roman"/>
          <w:color w:val="000000"/>
        </w:rPr>
        <w:t>do edital</w:t>
      </w:r>
      <w:r w:rsidR="004C63EE" w:rsidRPr="00E93DAA">
        <w:rPr>
          <w:rFonts w:ascii="Times New Roman" w:eastAsia="Times New Roman" w:hAnsi="Times New Roman" w:cs="Times New Roman"/>
          <w:color w:val="000000"/>
        </w:rPr>
        <w:t>.</w:t>
      </w:r>
    </w:p>
    <w:p w14:paraId="0000029B" w14:textId="77777777" w:rsidR="00CA519E" w:rsidRDefault="00CA519E">
      <w:pPr>
        <w:pBdr>
          <w:top w:val="nil"/>
          <w:left w:val="nil"/>
          <w:bottom w:val="nil"/>
          <w:right w:val="nil"/>
          <w:between w:val="nil"/>
        </w:pBdr>
        <w:ind w:right="359"/>
        <w:jc w:val="both"/>
        <w:rPr>
          <w:rFonts w:ascii="Times New Roman" w:eastAsia="Times New Roman" w:hAnsi="Times New Roman" w:cs="Times New Roman"/>
          <w:b/>
          <w:color w:val="000000"/>
        </w:rPr>
      </w:pPr>
    </w:p>
    <w:p w14:paraId="0000029C" w14:textId="77777777" w:rsidR="00CA519E" w:rsidRDefault="00CA519E">
      <w:pPr>
        <w:pBdr>
          <w:top w:val="nil"/>
          <w:left w:val="nil"/>
          <w:bottom w:val="nil"/>
          <w:right w:val="nil"/>
          <w:between w:val="nil"/>
        </w:pBdr>
        <w:spacing w:before="8"/>
        <w:ind w:right="359"/>
        <w:jc w:val="both"/>
        <w:rPr>
          <w:rFonts w:ascii="Times New Roman" w:eastAsia="Times New Roman" w:hAnsi="Times New Roman" w:cs="Times New Roman"/>
          <w:b/>
          <w:color w:val="000000"/>
        </w:rPr>
      </w:pPr>
    </w:p>
    <w:p w14:paraId="0000029D" w14:textId="77777777" w:rsidR="00CA519E" w:rsidRDefault="005B75BC">
      <w:pPr>
        <w:pBdr>
          <w:top w:val="nil"/>
          <w:left w:val="nil"/>
          <w:bottom w:val="nil"/>
          <w:right w:val="nil"/>
          <w:between w:val="nil"/>
        </w:pBdr>
        <w:spacing w:before="52" w:line="278" w:lineRule="auto"/>
        <w:ind w:left="358" w:right="359"/>
        <w:jc w:val="both"/>
        <w:rPr>
          <w:rFonts w:ascii="Times New Roman" w:eastAsia="Times New Roman" w:hAnsi="Times New Roman" w:cs="Times New Roman"/>
          <w:color w:val="000000"/>
        </w:rPr>
      </w:pPr>
      <w:r>
        <w:rPr>
          <w:rFonts w:ascii="Times New Roman" w:eastAsia="Times New Roman" w:hAnsi="Times New Roman" w:cs="Times New Roman"/>
          <w:color w:val="FF0000"/>
        </w:rPr>
        <w:t>***** Caso se trate de Sociedade de Propósito Específico-SPE, indicar o ENTE EXECUTOR do empreendimento:</w:t>
      </w:r>
    </w:p>
    <w:p w14:paraId="0000029E" w14:textId="77777777" w:rsidR="00CA519E" w:rsidRDefault="00CA519E">
      <w:pPr>
        <w:pBdr>
          <w:top w:val="nil"/>
          <w:left w:val="nil"/>
          <w:bottom w:val="nil"/>
          <w:right w:val="nil"/>
          <w:between w:val="nil"/>
        </w:pBdr>
        <w:ind w:right="359"/>
        <w:jc w:val="both"/>
        <w:rPr>
          <w:rFonts w:ascii="Times New Roman" w:eastAsia="Times New Roman" w:hAnsi="Times New Roman" w:cs="Times New Roman"/>
          <w:color w:val="000000"/>
        </w:rPr>
      </w:pPr>
    </w:p>
    <w:p w14:paraId="0000029F" w14:textId="77777777" w:rsidR="00CA519E" w:rsidRDefault="00CA519E">
      <w:pPr>
        <w:pBdr>
          <w:top w:val="nil"/>
          <w:left w:val="nil"/>
          <w:bottom w:val="nil"/>
          <w:right w:val="nil"/>
          <w:between w:val="nil"/>
        </w:pBdr>
        <w:spacing w:before="6"/>
        <w:ind w:right="359"/>
        <w:jc w:val="both"/>
        <w:rPr>
          <w:rFonts w:ascii="Times New Roman" w:eastAsia="Times New Roman" w:hAnsi="Times New Roman" w:cs="Times New Roman"/>
          <w:color w:val="000000"/>
        </w:rPr>
      </w:pPr>
    </w:p>
    <w:p w14:paraId="000002A0" w14:textId="4C72CA62" w:rsidR="00CA519E" w:rsidRDefault="005B75BC">
      <w:pPr>
        <w:pBdr>
          <w:top w:val="nil"/>
          <w:left w:val="nil"/>
          <w:bottom w:val="nil"/>
          <w:right w:val="nil"/>
          <w:between w:val="nil"/>
        </w:pBdr>
        <w:tabs>
          <w:tab w:val="left" w:pos="2749"/>
          <w:tab w:val="left" w:pos="3511"/>
          <w:tab w:val="left" w:pos="6371"/>
        </w:tabs>
        <w:spacing w:before="52"/>
        <w:ind w:left="358" w:right="359"/>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de</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de 202</w:t>
      </w:r>
      <w:r w:rsidR="00B27E84">
        <w:rPr>
          <w:rFonts w:ascii="Times New Roman" w:eastAsia="Times New Roman" w:hAnsi="Times New Roman" w:cs="Times New Roman"/>
        </w:rPr>
        <w:t>4</w:t>
      </w:r>
      <w:r>
        <w:rPr>
          <w:rFonts w:ascii="Times New Roman" w:eastAsia="Times New Roman" w:hAnsi="Times New Roman" w:cs="Times New Roman"/>
          <w:color w:val="000000"/>
        </w:rPr>
        <w:t>.</w:t>
      </w:r>
    </w:p>
    <w:p w14:paraId="000002A1" w14:textId="77777777" w:rsidR="00CA519E" w:rsidRDefault="00CA519E">
      <w:pPr>
        <w:pBdr>
          <w:top w:val="nil"/>
          <w:left w:val="nil"/>
          <w:bottom w:val="nil"/>
          <w:right w:val="nil"/>
          <w:between w:val="nil"/>
        </w:pBdr>
        <w:ind w:right="359"/>
        <w:jc w:val="both"/>
        <w:rPr>
          <w:rFonts w:ascii="Times New Roman" w:eastAsia="Times New Roman" w:hAnsi="Times New Roman" w:cs="Times New Roman"/>
          <w:color w:val="000000"/>
        </w:rPr>
      </w:pPr>
    </w:p>
    <w:p w14:paraId="000002A2" w14:textId="77777777" w:rsidR="00CA519E" w:rsidRDefault="00CA519E">
      <w:pPr>
        <w:pBdr>
          <w:top w:val="nil"/>
          <w:left w:val="nil"/>
          <w:bottom w:val="nil"/>
          <w:right w:val="nil"/>
          <w:between w:val="nil"/>
        </w:pBdr>
        <w:spacing w:before="9"/>
        <w:ind w:right="359"/>
        <w:jc w:val="both"/>
        <w:rPr>
          <w:rFonts w:ascii="Times New Roman" w:eastAsia="Times New Roman" w:hAnsi="Times New Roman" w:cs="Times New Roman"/>
          <w:color w:val="000000"/>
        </w:rPr>
      </w:pPr>
    </w:p>
    <w:p w14:paraId="000002A3" w14:textId="77777777" w:rsidR="00CA519E" w:rsidRDefault="005B75BC">
      <w:pPr>
        <w:pBdr>
          <w:top w:val="nil"/>
          <w:left w:val="nil"/>
          <w:bottom w:val="nil"/>
          <w:right w:val="nil"/>
          <w:between w:val="nil"/>
        </w:pBdr>
        <w:spacing w:before="52"/>
        <w:ind w:left="3184" w:right="359"/>
        <w:jc w:val="both"/>
        <w:rPr>
          <w:rFonts w:ascii="Times New Roman" w:eastAsia="Times New Roman" w:hAnsi="Times New Roman" w:cs="Times New Roman"/>
          <w:color w:val="000000"/>
        </w:rPr>
      </w:pPr>
      <w:r>
        <w:rPr>
          <w:rFonts w:ascii="Times New Roman" w:eastAsia="Times New Roman" w:hAnsi="Times New Roman" w:cs="Times New Roman"/>
          <w:color w:val="FF0000"/>
        </w:rPr>
        <w:t>[assinatura do representante legal]</w:t>
      </w:r>
    </w:p>
    <w:p w14:paraId="000002A4" w14:textId="77777777" w:rsidR="00CA519E" w:rsidRDefault="00CA519E">
      <w:pPr>
        <w:pBdr>
          <w:top w:val="nil"/>
          <w:left w:val="nil"/>
          <w:bottom w:val="nil"/>
          <w:right w:val="nil"/>
          <w:between w:val="nil"/>
        </w:pBdr>
        <w:ind w:right="359"/>
        <w:jc w:val="both"/>
        <w:rPr>
          <w:rFonts w:ascii="Times New Roman" w:eastAsia="Times New Roman" w:hAnsi="Times New Roman" w:cs="Times New Roman"/>
          <w:color w:val="000000"/>
        </w:rPr>
      </w:pPr>
    </w:p>
    <w:p w14:paraId="000002A5" w14:textId="77777777" w:rsidR="00CA519E" w:rsidRDefault="005B75BC">
      <w:pPr>
        <w:pBdr>
          <w:top w:val="nil"/>
          <w:left w:val="nil"/>
          <w:bottom w:val="nil"/>
          <w:right w:val="nil"/>
          <w:between w:val="nil"/>
        </w:pBdr>
        <w:spacing w:before="3"/>
        <w:ind w:right="359"/>
        <w:jc w:val="both"/>
        <w:rPr>
          <w:rFonts w:ascii="Times New Roman" w:eastAsia="Times New Roman" w:hAnsi="Times New Roman" w:cs="Times New Roman"/>
          <w:color w:val="000000"/>
        </w:rPr>
      </w:pPr>
      <w:r>
        <w:rPr>
          <w:noProof/>
        </w:rPr>
        <mc:AlternateContent>
          <mc:Choice Requires="wps">
            <w:drawing>
              <wp:anchor distT="0" distB="0" distL="114300" distR="114300" simplePos="0" relativeHeight="251659264" behindDoc="0" locked="0" layoutInCell="1" hidden="0" allowOverlap="1" wp14:anchorId="2297CDE0" wp14:editId="34C1C8A5">
                <wp:simplePos x="0" y="0"/>
                <wp:positionH relativeFrom="column">
                  <wp:posOffset>1651000</wp:posOffset>
                </wp:positionH>
                <wp:positionV relativeFrom="paragraph">
                  <wp:posOffset>101600</wp:posOffset>
                </wp:positionV>
                <wp:extent cx="1270" cy="12700"/>
                <wp:effectExtent l="0" t="0" r="0" b="0"/>
                <wp:wrapTopAndBottom distT="0" distB="0"/>
                <wp:docPr id="34" name="Forma Livre: Forma 34"/>
                <wp:cNvGraphicFramePr/>
                <a:graphic xmlns:a="http://schemas.openxmlformats.org/drawingml/2006/main">
                  <a:graphicData uri="http://schemas.microsoft.com/office/word/2010/wordprocessingShape">
                    <wps:wsp>
                      <wps:cNvSpPr/>
                      <wps:spPr>
                        <a:xfrm>
                          <a:off x="5345365" y="3773650"/>
                          <a:ext cx="1270" cy="12700"/>
                        </a:xfrm>
                        <a:custGeom>
                          <a:avLst/>
                          <a:gdLst/>
                          <a:ahLst/>
                          <a:cxnLst/>
                          <a:rect l="l" t="t" r="r" b="b"/>
                          <a:pathLst>
                            <a:path w="1270" h="12700" extrusionOk="0">
                              <a:moveTo>
                                <a:pt x="0" y="0"/>
                              </a:moveTo>
                              <a:lnTo>
                                <a:pt x="1270" y="0"/>
                              </a:lnTo>
                            </a:path>
                          </a:pathLst>
                        </a:custGeom>
                        <a:no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1651000</wp:posOffset>
                </wp:positionH>
                <wp:positionV relativeFrom="paragraph">
                  <wp:posOffset>101600</wp:posOffset>
                </wp:positionV>
                <wp:extent cx="1270" cy="12700"/>
                <wp:effectExtent b="0" l="0" r="0" t="0"/>
                <wp:wrapTopAndBottom distB="0" distT="0"/>
                <wp:docPr id="34"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1270" cy="12700"/>
                        </a:xfrm>
                        <a:prstGeom prst="rect"/>
                        <a:ln/>
                      </pic:spPr>
                    </pic:pic>
                  </a:graphicData>
                </a:graphic>
              </wp:anchor>
            </w:drawing>
          </mc:Fallback>
        </mc:AlternateContent>
      </w:r>
    </w:p>
    <w:p w14:paraId="000002A6" w14:textId="77777777" w:rsidR="00CA519E" w:rsidRDefault="00CA519E">
      <w:pPr>
        <w:pBdr>
          <w:top w:val="nil"/>
          <w:left w:val="nil"/>
          <w:bottom w:val="nil"/>
          <w:right w:val="nil"/>
          <w:between w:val="nil"/>
        </w:pBdr>
        <w:ind w:right="359"/>
        <w:jc w:val="both"/>
        <w:rPr>
          <w:rFonts w:ascii="Times New Roman" w:eastAsia="Times New Roman" w:hAnsi="Times New Roman" w:cs="Times New Roman"/>
          <w:color w:val="000000"/>
        </w:rPr>
      </w:pPr>
    </w:p>
    <w:p w14:paraId="000002A7" w14:textId="77777777" w:rsidR="00CA519E" w:rsidRDefault="00CA519E">
      <w:pPr>
        <w:pBdr>
          <w:top w:val="nil"/>
          <w:left w:val="nil"/>
          <w:bottom w:val="nil"/>
          <w:right w:val="nil"/>
          <w:between w:val="nil"/>
        </w:pBdr>
        <w:spacing w:before="10"/>
        <w:ind w:right="359"/>
        <w:jc w:val="both"/>
        <w:rPr>
          <w:rFonts w:ascii="Times New Roman" w:eastAsia="Times New Roman" w:hAnsi="Times New Roman" w:cs="Times New Roman"/>
          <w:color w:val="000000"/>
        </w:rPr>
      </w:pPr>
    </w:p>
    <w:p w14:paraId="000002A8" w14:textId="77777777" w:rsidR="00CA519E" w:rsidRDefault="005B75BC" w:rsidP="00E93DAA">
      <w:pPr>
        <w:pStyle w:val="Ttulo2"/>
        <w:ind w:left="760" w:right="359"/>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RAZÃO SOCIAL</w:t>
      </w:r>
    </w:p>
    <w:p w14:paraId="000002A9" w14:textId="77777777" w:rsidR="00CA519E" w:rsidRDefault="005B75BC" w:rsidP="00E93DAA">
      <w:pPr>
        <w:pBdr>
          <w:top w:val="nil"/>
          <w:left w:val="nil"/>
          <w:bottom w:val="nil"/>
          <w:right w:val="nil"/>
          <w:between w:val="nil"/>
        </w:pBdr>
        <w:ind w:left="760" w:right="359"/>
        <w:jc w:val="center"/>
        <w:rPr>
          <w:rFonts w:ascii="Times New Roman" w:eastAsia="Times New Roman" w:hAnsi="Times New Roman" w:cs="Times New Roman"/>
          <w:color w:val="000000"/>
        </w:rPr>
      </w:pPr>
      <w:r>
        <w:rPr>
          <w:rFonts w:ascii="Times New Roman" w:eastAsia="Times New Roman" w:hAnsi="Times New Roman" w:cs="Times New Roman"/>
          <w:color w:val="000000"/>
        </w:rPr>
        <w:t>CNPJ</w:t>
      </w:r>
    </w:p>
    <w:p w14:paraId="000002AA" w14:textId="77777777" w:rsidR="00CA519E" w:rsidRDefault="005B75BC" w:rsidP="00E93DAA">
      <w:pPr>
        <w:pBdr>
          <w:top w:val="nil"/>
          <w:left w:val="nil"/>
          <w:bottom w:val="nil"/>
          <w:right w:val="nil"/>
          <w:between w:val="nil"/>
        </w:pBdr>
        <w:ind w:left="760" w:right="359"/>
        <w:jc w:val="center"/>
        <w:rPr>
          <w:rFonts w:ascii="Times New Roman" w:eastAsia="Times New Roman" w:hAnsi="Times New Roman" w:cs="Times New Roman"/>
          <w:color w:val="000000"/>
        </w:rPr>
      </w:pPr>
      <w:r>
        <w:rPr>
          <w:rFonts w:ascii="Times New Roman" w:eastAsia="Times New Roman" w:hAnsi="Times New Roman" w:cs="Times New Roman"/>
          <w:color w:val="000000"/>
        </w:rPr>
        <w:t>Endereço</w:t>
      </w:r>
    </w:p>
    <w:p w14:paraId="000002AB" w14:textId="77777777" w:rsidR="00CA519E" w:rsidRDefault="005B75BC" w:rsidP="00E93DAA">
      <w:pPr>
        <w:pBdr>
          <w:top w:val="nil"/>
          <w:left w:val="nil"/>
          <w:bottom w:val="nil"/>
          <w:right w:val="nil"/>
          <w:between w:val="nil"/>
        </w:pBdr>
        <w:ind w:left="760" w:right="359"/>
        <w:jc w:val="center"/>
        <w:rPr>
          <w:rFonts w:ascii="Times New Roman" w:eastAsia="Times New Roman" w:hAnsi="Times New Roman" w:cs="Times New Roman"/>
          <w:color w:val="000000"/>
        </w:rPr>
      </w:pPr>
      <w:r>
        <w:rPr>
          <w:rFonts w:ascii="Times New Roman" w:eastAsia="Times New Roman" w:hAnsi="Times New Roman" w:cs="Times New Roman"/>
          <w:color w:val="000000"/>
        </w:rPr>
        <w:t>Telefone / Telefone celular / E-mail</w:t>
      </w:r>
    </w:p>
    <w:p w14:paraId="000002AC" w14:textId="77777777" w:rsidR="00CA519E" w:rsidRDefault="00CA519E" w:rsidP="0033584F">
      <w:pPr>
        <w:pBdr>
          <w:top w:val="nil"/>
          <w:left w:val="nil"/>
          <w:bottom w:val="nil"/>
          <w:right w:val="nil"/>
          <w:between w:val="nil"/>
        </w:pBdr>
        <w:ind w:right="359"/>
        <w:jc w:val="center"/>
        <w:rPr>
          <w:rFonts w:ascii="Times New Roman" w:eastAsia="Times New Roman" w:hAnsi="Times New Roman" w:cs="Times New Roman"/>
          <w:color w:val="000000"/>
        </w:rPr>
      </w:pPr>
    </w:p>
    <w:p w14:paraId="24A21834" w14:textId="77777777" w:rsidR="00E93DAA" w:rsidRDefault="00E93DAA" w:rsidP="0033584F">
      <w:pPr>
        <w:pBdr>
          <w:top w:val="nil"/>
          <w:left w:val="nil"/>
          <w:bottom w:val="nil"/>
          <w:right w:val="nil"/>
          <w:between w:val="nil"/>
        </w:pBdr>
        <w:ind w:right="359"/>
        <w:jc w:val="center"/>
        <w:rPr>
          <w:rFonts w:ascii="Times New Roman" w:eastAsia="Times New Roman" w:hAnsi="Times New Roman" w:cs="Times New Roman"/>
          <w:color w:val="000000"/>
        </w:rPr>
      </w:pPr>
    </w:p>
    <w:p w14:paraId="000002AD" w14:textId="77777777" w:rsidR="00CA519E" w:rsidRDefault="00CA519E">
      <w:pPr>
        <w:pBdr>
          <w:top w:val="nil"/>
          <w:left w:val="nil"/>
          <w:bottom w:val="nil"/>
          <w:right w:val="nil"/>
          <w:between w:val="nil"/>
        </w:pBdr>
        <w:spacing w:before="9"/>
        <w:ind w:right="359"/>
        <w:jc w:val="both"/>
        <w:rPr>
          <w:rFonts w:ascii="Times New Roman" w:eastAsia="Times New Roman" w:hAnsi="Times New Roman" w:cs="Times New Roman"/>
          <w:color w:val="000000"/>
        </w:rPr>
      </w:pPr>
    </w:p>
    <w:p w14:paraId="000002AE" w14:textId="72D5AEDD" w:rsidR="00CA519E" w:rsidRDefault="005B75BC">
      <w:pPr>
        <w:spacing w:before="92" w:line="276" w:lineRule="auto"/>
        <w:ind w:left="358" w:right="359"/>
        <w:jc w:val="both"/>
        <w:rPr>
          <w:rFonts w:ascii="Times New Roman" w:eastAsia="Times New Roman" w:hAnsi="Times New Roman" w:cs="Times New Roman"/>
          <w:b/>
        </w:rPr>
      </w:pPr>
      <w:r>
        <w:rPr>
          <w:rFonts w:ascii="Times New Roman" w:eastAsia="Times New Roman" w:hAnsi="Times New Roman" w:cs="Times New Roman"/>
          <w:b/>
          <w:color w:val="FF0000"/>
        </w:rPr>
        <w:t>OBS: Deverá ser apresentada uma MANIFESTAÇÃO DE INTERESSE para cada empreendimento – abrangendo um único protocolo</w:t>
      </w:r>
      <w:r w:rsidR="00810DA3">
        <w:rPr>
          <w:rFonts w:ascii="Times New Roman" w:eastAsia="Times New Roman" w:hAnsi="Times New Roman" w:cs="Times New Roman"/>
          <w:b/>
          <w:color w:val="FF0000"/>
        </w:rPr>
        <w:t xml:space="preserve"> de pré-contratação no SIOPI</w:t>
      </w:r>
      <w:r>
        <w:rPr>
          <w:rFonts w:ascii="Times New Roman" w:eastAsia="Times New Roman" w:hAnsi="Times New Roman" w:cs="Times New Roman"/>
          <w:b/>
          <w:color w:val="FF0000"/>
        </w:rPr>
        <w:t xml:space="preserve"> </w:t>
      </w:r>
      <w:r w:rsidR="00810DA3">
        <w:rPr>
          <w:rFonts w:ascii="Times New Roman" w:eastAsia="Times New Roman" w:hAnsi="Times New Roman" w:cs="Times New Roman"/>
          <w:b/>
          <w:color w:val="FF0000"/>
        </w:rPr>
        <w:t xml:space="preserve">ou </w:t>
      </w:r>
      <w:r>
        <w:rPr>
          <w:rFonts w:ascii="Times New Roman" w:eastAsia="Times New Roman" w:hAnsi="Times New Roman" w:cs="Times New Roman"/>
          <w:b/>
          <w:color w:val="FF0000"/>
        </w:rPr>
        <w:t>APF de análise no Agente Financeiro – acompanhada dos respectivos documentos.</w:t>
      </w:r>
    </w:p>
    <w:p w14:paraId="000002AF" w14:textId="77777777" w:rsidR="00CA519E" w:rsidRDefault="00CA519E">
      <w:pPr>
        <w:pBdr>
          <w:top w:val="nil"/>
          <w:left w:val="nil"/>
          <w:bottom w:val="nil"/>
          <w:right w:val="nil"/>
          <w:between w:val="nil"/>
        </w:pBdr>
        <w:ind w:right="359"/>
        <w:jc w:val="both"/>
        <w:rPr>
          <w:rFonts w:ascii="Times New Roman" w:eastAsia="Times New Roman" w:hAnsi="Times New Roman" w:cs="Times New Roman"/>
          <w:b/>
          <w:color w:val="000000"/>
        </w:rPr>
      </w:pPr>
    </w:p>
    <w:p w14:paraId="000002B0" w14:textId="77777777" w:rsidR="00CA519E" w:rsidRDefault="00CA519E">
      <w:pPr>
        <w:pBdr>
          <w:top w:val="nil"/>
          <w:left w:val="nil"/>
          <w:bottom w:val="nil"/>
          <w:right w:val="nil"/>
          <w:between w:val="nil"/>
        </w:pBdr>
        <w:ind w:right="359"/>
        <w:jc w:val="both"/>
        <w:rPr>
          <w:rFonts w:ascii="Times New Roman" w:eastAsia="Times New Roman" w:hAnsi="Times New Roman" w:cs="Times New Roman"/>
          <w:b/>
          <w:color w:val="000000"/>
        </w:rPr>
      </w:pPr>
    </w:p>
    <w:p w14:paraId="000002B1" w14:textId="77777777" w:rsidR="00CA519E" w:rsidRDefault="00CA519E">
      <w:pPr>
        <w:pBdr>
          <w:top w:val="nil"/>
          <w:left w:val="nil"/>
          <w:bottom w:val="nil"/>
          <w:right w:val="nil"/>
          <w:between w:val="nil"/>
        </w:pBdr>
        <w:ind w:right="359"/>
        <w:jc w:val="both"/>
        <w:rPr>
          <w:rFonts w:ascii="Times New Roman" w:eastAsia="Times New Roman" w:hAnsi="Times New Roman" w:cs="Times New Roman"/>
          <w:b/>
          <w:color w:val="000000"/>
        </w:rPr>
      </w:pPr>
    </w:p>
    <w:p w14:paraId="000002B2" w14:textId="77777777" w:rsidR="00CA519E" w:rsidRDefault="00CA519E">
      <w:pPr>
        <w:pBdr>
          <w:top w:val="nil"/>
          <w:left w:val="nil"/>
          <w:bottom w:val="nil"/>
          <w:right w:val="nil"/>
          <w:between w:val="nil"/>
        </w:pBdr>
        <w:ind w:right="359"/>
        <w:jc w:val="both"/>
        <w:rPr>
          <w:rFonts w:ascii="Times New Roman" w:eastAsia="Times New Roman" w:hAnsi="Times New Roman" w:cs="Times New Roman"/>
          <w:b/>
          <w:color w:val="000000"/>
        </w:rPr>
      </w:pPr>
    </w:p>
    <w:p w14:paraId="000002B3" w14:textId="77777777" w:rsidR="00CA519E" w:rsidRDefault="00CA519E">
      <w:pPr>
        <w:pBdr>
          <w:top w:val="nil"/>
          <w:left w:val="nil"/>
          <w:bottom w:val="nil"/>
          <w:right w:val="nil"/>
          <w:between w:val="nil"/>
        </w:pBdr>
        <w:ind w:right="359"/>
        <w:jc w:val="both"/>
        <w:rPr>
          <w:rFonts w:ascii="Times New Roman" w:eastAsia="Times New Roman" w:hAnsi="Times New Roman" w:cs="Times New Roman"/>
          <w:b/>
          <w:color w:val="000000"/>
        </w:rPr>
      </w:pPr>
    </w:p>
    <w:p w14:paraId="000002B4" w14:textId="77777777" w:rsidR="00CA519E" w:rsidRDefault="00CA519E">
      <w:pPr>
        <w:pBdr>
          <w:top w:val="nil"/>
          <w:left w:val="nil"/>
          <w:bottom w:val="nil"/>
          <w:right w:val="nil"/>
          <w:between w:val="nil"/>
        </w:pBdr>
        <w:ind w:right="359"/>
        <w:jc w:val="both"/>
        <w:rPr>
          <w:rFonts w:ascii="Times New Roman" w:eastAsia="Times New Roman" w:hAnsi="Times New Roman" w:cs="Times New Roman"/>
          <w:b/>
          <w:color w:val="000000"/>
        </w:rPr>
      </w:pPr>
    </w:p>
    <w:p w14:paraId="000002B5" w14:textId="77777777" w:rsidR="00CA519E" w:rsidRDefault="00CA519E">
      <w:pPr>
        <w:pBdr>
          <w:top w:val="nil"/>
          <w:left w:val="nil"/>
          <w:bottom w:val="nil"/>
          <w:right w:val="nil"/>
          <w:between w:val="nil"/>
        </w:pBdr>
        <w:ind w:right="359"/>
        <w:jc w:val="both"/>
        <w:rPr>
          <w:rFonts w:ascii="Times New Roman" w:eastAsia="Times New Roman" w:hAnsi="Times New Roman" w:cs="Times New Roman"/>
          <w:b/>
          <w:color w:val="000000"/>
        </w:rPr>
      </w:pPr>
    </w:p>
    <w:p w14:paraId="000002B6" w14:textId="77777777" w:rsidR="00CA519E" w:rsidRDefault="00CA519E">
      <w:pPr>
        <w:pBdr>
          <w:top w:val="nil"/>
          <w:left w:val="nil"/>
          <w:bottom w:val="nil"/>
          <w:right w:val="nil"/>
          <w:between w:val="nil"/>
        </w:pBdr>
        <w:ind w:right="359"/>
        <w:jc w:val="both"/>
        <w:rPr>
          <w:rFonts w:ascii="Times New Roman" w:eastAsia="Times New Roman" w:hAnsi="Times New Roman" w:cs="Times New Roman"/>
          <w:b/>
          <w:color w:val="000000"/>
        </w:rPr>
      </w:pPr>
    </w:p>
    <w:p w14:paraId="000002B7" w14:textId="77777777" w:rsidR="00CA519E" w:rsidRDefault="00CA519E">
      <w:pPr>
        <w:pBdr>
          <w:top w:val="nil"/>
          <w:left w:val="nil"/>
          <w:bottom w:val="nil"/>
          <w:right w:val="nil"/>
          <w:between w:val="nil"/>
        </w:pBdr>
        <w:ind w:right="359"/>
        <w:jc w:val="center"/>
        <w:rPr>
          <w:rFonts w:ascii="Times New Roman" w:eastAsia="Times New Roman" w:hAnsi="Times New Roman" w:cs="Times New Roman"/>
          <w:b/>
          <w:color w:val="000000"/>
        </w:rPr>
      </w:pPr>
    </w:p>
    <w:p w14:paraId="000002B8" w14:textId="77777777" w:rsidR="00CA519E" w:rsidRDefault="00CA519E">
      <w:pPr>
        <w:pBdr>
          <w:top w:val="nil"/>
          <w:left w:val="nil"/>
          <w:bottom w:val="nil"/>
          <w:right w:val="nil"/>
          <w:between w:val="nil"/>
        </w:pBdr>
        <w:ind w:right="359"/>
        <w:jc w:val="center"/>
        <w:rPr>
          <w:rFonts w:ascii="Times New Roman" w:eastAsia="Times New Roman" w:hAnsi="Times New Roman" w:cs="Times New Roman"/>
          <w:b/>
        </w:rPr>
      </w:pPr>
    </w:p>
    <w:p w14:paraId="000002B9" w14:textId="77777777" w:rsidR="00CA519E" w:rsidRDefault="00CA519E">
      <w:pPr>
        <w:pBdr>
          <w:top w:val="nil"/>
          <w:left w:val="nil"/>
          <w:bottom w:val="nil"/>
          <w:right w:val="nil"/>
          <w:between w:val="nil"/>
        </w:pBdr>
        <w:ind w:right="359"/>
        <w:jc w:val="center"/>
        <w:rPr>
          <w:rFonts w:ascii="Times New Roman" w:eastAsia="Times New Roman" w:hAnsi="Times New Roman" w:cs="Times New Roman"/>
          <w:b/>
        </w:rPr>
      </w:pPr>
    </w:p>
    <w:p w14:paraId="000002BA" w14:textId="77777777" w:rsidR="00CA519E" w:rsidRDefault="00CA519E">
      <w:pPr>
        <w:pBdr>
          <w:top w:val="nil"/>
          <w:left w:val="nil"/>
          <w:bottom w:val="nil"/>
          <w:right w:val="nil"/>
          <w:between w:val="nil"/>
        </w:pBdr>
        <w:ind w:right="359"/>
        <w:jc w:val="center"/>
        <w:rPr>
          <w:rFonts w:ascii="Times New Roman" w:eastAsia="Times New Roman" w:hAnsi="Times New Roman" w:cs="Times New Roman"/>
          <w:b/>
        </w:rPr>
      </w:pPr>
    </w:p>
    <w:p w14:paraId="000002BB" w14:textId="77777777" w:rsidR="00CA519E" w:rsidRDefault="00CA519E">
      <w:pPr>
        <w:pBdr>
          <w:top w:val="nil"/>
          <w:left w:val="nil"/>
          <w:bottom w:val="nil"/>
          <w:right w:val="nil"/>
          <w:between w:val="nil"/>
        </w:pBdr>
        <w:ind w:right="359"/>
        <w:jc w:val="center"/>
        <w:rPr>
          <w:rFonts w:ascii="Times New Roman" w:eastAsia="Times New Roman" w:hAnsi="Times New Roman" w:cs="Times New Roman"/>
          <w:b/>
        </w:rPr>
      </w:pPr>
    </w:p>
    <w:p w14:paraId="000002BC" w14:textId="77777777" w:rsidR="00CA519E" w:rsidRDefault="00CA519E">
      <w:pPr>
        <w:pBdr>
          <w:top w:val="nil"/>
          <w:left w:val="nil"/>
          <w:bottom w:val="nil"/>
          <w:right w:val="nil"/>
          <w:between w:val="nil"/>
        </w:pBdr>
        <w:ind w:right="359"/>
        <w:jc w:val="center"/>
        <w:rPr>
          <w:rFonts w:ascii="Times New Roman" w:eastAsia="Times New Roman" w:hAnsi="Times New Roman" w:cs="Times New Roman"/>
          <w:b/>
        </w:rPr>
      </w:pPr>
    </w:p>
    <w:p w14:paraId="000002BD" w14:textId="77777777" w:rsidR="00CA519E" w:rsidRDefault="00CA519E">
      <w:pPr>
        <w:pBdr>
          <w:top w:val="nil"/>
          <w:left w:val="nil"/>
          <w:bottom w:val="nil"/>
          <w:right w:val="nil"/>
          <w:between w:val="nil"/>
        </w:pBdr>
        <w:ind w:right="359"/>
        <w:jc w:val="center"/>
        <w:rPr>
          <w:rFonts w:ascii="Times New Roman" w:eastAsia="Times New Roman" w:hAnsi="Times New Roman" w:cs="Times New Roman"/>
          <w:b/>
        </w:rPr>
      </w:pPr>
    </w:p>
    <w:p w14:paraId="000002C1" w14:textId="77777777" w:rsidR="00CA519E" w:rsidRDefault="00CA519E">
      <w:pPr>
        <w:pBdr>
          <w:top w:val="nil"/>
          <w:left w:val="nil"/>
          <w:bottom w:val="nil"/>
          <w:right w:val="nil"/>
          <w:between w:val="nil"/>
        </w:pBdr>
        <w:ind w:right="359"/>
        <w:jc w:val="center"/>
        <w:rPr>
          <w:rFonts w:ascii="Times New Roman" w:eastAsia="Times New Roman" w:hAnsi="Times New Roman" w:cs="Times New Roman"/>
          <w:b/>
        </w:rPr>
      </w:pPr>
    </w:p>
    <w:p w14:paraId="3459E511" w14:textId="77777777" w:rsidR="00C54A61" w:rsidRDefault="00C54A61">
      <w:pPr>
        <w:pBdr>
          <w:top w:val="nil"/>
          <w:left w:val="nil"/>
          <w:bottom w:val="nil"/>
          <w:right w:val="nil"/>
          <w:between w:val="nil"/>
        </w:pBdr>
        <w:ind w:right="359"/>
        <w:jc w:val="center"/>
        <w:rPr>
          <w:rFonts w:ascii="Times New Roman" w:eastAsia="Times New Roman" w:hAnsi="Times New Roman" w:cs="Times New Roman"/>
          <w:b/>
        </w:rPr>
      </w:pPr>
    </w:p>
    <w:p w14:paraId="000002C2" w14:textId="77777777" w:rsidR="00CA519E" w:rsidRDefault="00CA519E">
      <w:pPr>
        <w:pBdr>
          <w:top w:val="nil"/>
          <w:left w:val="nil"/>
          <w:bottom w:val="nil"/>
          <w:right w:val="nil"/>
          <w:between w:val="nil"/>
        </w:pBdr>
        <w:ind w:right="359"/>
        <w:jc w:val="center"/>
        <w:rPr>
          <w:rFonts w:ascii="Times New Roman" w:eastAsia="Times New Roman" w:hAnsi="Times New Roman" w:cs="Times New Roman"/>
          <w:b/>
        </w:rPr>
      </w:pPr>
    </w:p>
    <w:p w14:paraId="000002C3" w14:textId="77777777" w:rsidR="00CA519E" w:rsidRDefault="00CA519E">
      <w:pPr>
        <w:pBdr>
          <w:top w:val="nil"/>
          <w:left w:val="nil"/>
          <w:bottom w:val="nil"/>
          <w:right w:val="nil"/>
          <w:between w:val="nil"/>
        </w:pBdr>
        <w:ind w:right="359"/>
        <w:jc w:val="center"/>
        <w:rPr>
          <w:rFonts w:ascii="Times New Roman" w:eastAsia="Times New Roman" w:hAnsi="Times New Roman" w:cs="Times New Roman"/>
          <w:b/>
        </w:rPr>
      </w:pPr>
    </w:p>
    <w:sectPr w:rsidR="00CA519E" w:rsidSect="000E044A">
      <w:pgSz w:w="12550" w:h="17640"/>
      <w:pgMar w:top="566" w:right="566" w:bottom="566" w:left="566" w:header="330" w:footer="5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BAC1" w14:textId="77777777" w:rsidR="005B75BC" w:rsidRDefault="005B75BC">
      <w:r>
        <w:separator/>
      </w:r>
    </w:p>
  </w:endnote>
  <w:endnote w:type="continuationSeparator" w:id="0">
    <w:p w14:paraId="709C2F6B" w14:textId="77777777" w:rsidR="005B75BC" w:rsidRDefault="005B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497C" w14:textId="77777777" w:rsidR="005B75BC" w:rsidRDefault="005B75BC">
      <w:r>
        <w:separator/>
      </w:r>
    </w:p>
  </w:footnote>
  <w:footnote w:type="continuationSeparator" w:id="0">
    <w:p w14:paraId="0DDE29F3" w14:textId="77777777" w:rsidR="005B75BC" w:rsidRDefault="005B7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BD7"/>
    <w:multiLevelType w:val="multilevel"/>
    <w:tmpl w:val="1F0EAA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5B0D88"/>
    <w:multiLevelType w:val="multilevel"/>
    <w:tmpl w:val="AD3EC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FA5F8F"/>
    <w:multiLevelType w:val="multilevel"/>
    <w:tmpl w:val="54BC0AA6"/>
    <w:lvl w:ilvl="0">
      <w:start w:val="6"/>
      <w:numFmt w:val="decimal"/>
      <w:lvlText w:val="%1."/>
      <w:lvlJc w:val="left"/>
      <w:pPr>
        <w:ind w:left="480" w:hanging="480"/>
      </w:pPr>
      <w:rPr>
        <w:rFonts w:hint="default"/>
      </w:rPr>
    </w:lvl>
    <w:lvl w:ilvl="1">
      <w:start w:val="2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088869FC"/>
    <w:multiLevelType w:val="multilevel"/>
    <w:tmpl w:val="46CA1AC8"/>
    <w:lvl w:ilvl="0">
      <w:start w:val="6"/>
      <w:numFmt w:val="decimal"/>
      <w:lvlText w:val="%1"/>
      <w:lvlJc w:val="left"/>
      <w:pPr>
        <w:ind w:left="1150" w:hanging="432"/>
      </w:pPr>
    </w:lvl>
    <w:lvl w:ilvl="1">
      <w:start w:val="1"/>
      <w:numFmt w:val="decimal"/>
      <w:lvlText w:val="%1.%2."/>
      <w:lvlJc w:val="left"/>
      <w:pPr>
        <w:ind w:left="1150" w:hanging="432"/>
      </w:pPr>
      <w:rPr>
        <w:rFonts w:ascii="Times New Roman" w:eastAsia="Arial MT" w:hAnsi="Times New Roman" w:cs="Times New Roman" w:hint="default"/>
        <w:sz w:val="22"/>
        <w:szCs w:val="22"/>
        <w:shd w:val="clear" w:color="auto" w:fill="auto"/>
      </w:rPr>
    </w:lvl>
    <w:lvl w:ilvl="2">
      <w:start w:val="1"/>
      <w:numFmt w:val="lowerLetter"/>
      <w:lvlText w:val="%3."/>
      <w:lvlJc w:val="left"/>
      <w:pPr>
        <w:ind w:left="1582" w:hanging="504"/>
      </w:pPr>
      <w:rPr>
        <w:rFonts w:ascii="Times New Roman" w:eastAsia="Times New Roman" w:hAnsi="Times New Roman" w:cs="Times New Roman"/>
        <w:sz w:val="22"/>
        <w:szCs w:val="22"/>
      </w:rPr>
    </w:lvl>
    <w:lvl w:ilvl="3">
      <w:start w:val="1"/>
      <w:numFmt w:val="lowerRoman"/>
      <w:lvlText w:val="%4."/>
      <w:lvlJc w:val="left"/>
      <w:pPr>
        <w:ind w:left="1777" w:hanging="401"/>
      </w:pPr>
      <w:rPr>
        <w:rFonts w:ascii="Calibri" w:eastAsia="Calibri" w:hAnsi="Calibri" w:cs="Calibri"/>
        <w:sz w:val="24"/>
        <w:szCs w:val="24"/>
      </w:rPr>
    </w:lvl>
    <w:lvl w:ilvl="4">
      <w:numFmt w:val="bullet"/>
      <w:lvlText w:val="•"/>
      <w:lvlJc w:val="left"/>
      <w:pPr>
        <w:ind w:left="3916" w:hanging="401"/>
      </w:pPr>
    </w:lvl>
    <w:lvl w:ilvl="5">
      <w:numFmt w:val="bullet"/>
      <w:lvlText w:val="•"/>
      <w:lvlJc w:val="left"/>
      <w:pPr>
        <w:ind w:left="4984" w:hanging="401"/>
      </w:pPr>
    </w:lvl>
    <w:lvl w:ilvl="6">
      <w:numFmt w:val="bullet"/>
      <w:lvlText w:val="•"/>
      <w:lvlJc w:val="left"/>
      <w:pPr>
        <w:ind w:left="6053" w:hanging="401"/>
      </w:pPr>
    </w:lvl>
    <w:lvl w:ilvl="7">
      <w:numFmt w:val="bullet"/>
      <w:lvlText w:val="•"/>
      <w:lvlJc w:val="left"/>
      <w:pPr>
        <w:ind w:left="7121" w:hanging="401"/>
      </w:pPr>
    </w:lvl>
    <w:lvl w:ilvl="8">
      <w:numFmt w:val="bullet"/>
      <w:lvlText w:val="•"/>
      <w:lvlJc w:val="left"/>
      <w:pPr>
        <w:ind w:left="8189" w:hanging="401"/>
      </w:pPr>
    </w:lvl>
  </w:abstractNum>
  <w:abstractNum w:abstractNumId="4" w15:restartNumberingAfterBreak="0">
    <w:nsid w:val="0A691EE8"/>
    <w:multiLevelType w:val="multilevel"/>
    <w:tmpl w:val="B5B2DF6A"/>
    <w:lvl w:ilvl="0">
      <w:start w:val="9"/>
      <w:numFmt w:val="decimal"/>
      <w:lvlText w:val="%1"/>
      <w:lvlJc w:val="left"/>
      <w:pPr>
        <w:ind w:left="358" w:hanging="425"/>
      </w:pPr>
    </w:lvl>
    <w:lvl w:ilvl="1">
      <w:start w:val="1"/>
      <w:numFmt w:val="decimal"/>
      <w:lvlText w:val="%1.%2."/>
      <w:lvlJc w:val="left"/>
      <w:pPr>
        <w:ind w:left="358" w:hanging="425"/>
      </w:pPr>
      <w:rPr>
        <w:rFonts w:ascii="Calibri" w:eastAsia="Calibri" w:hAnsi="Calibri" w:cs="Calibri"/>
        <w:sz w:val="24"/>
        <w:szCs w:val="24"/>
      </w:rPr>
    </w:lvl>
    <w:lvl w:ilvl="2">
      <w:start w:val="1"/>
      <w:numFmt w:val="lowerLetter"/>
      <w:lvlText w:val="%3."/>
      <w:lvlJc w:val="left"/>
      <w:pPr>
        <w:ind w:left="1582" w:hanging="504"/>
      </w:pPr>
      <w:rPr>
        <w:rFonts w:ascii="Times New Roman" w:eastAsia="Calibri" w:hAnsi="Times New Roman" w:cs="Times New Roman" w:hint="default"/>
        <w:sz w:val="22"/>
        <w:szCs w:val="22"/>
      </w:rPr>
    </w:lvl>
    <w:lvl w:ilvl="3">
      <w:numFmt w:val="bullet"/>
      <w:lvlText w:val="•"/>
      <w:lvlJc w:val="left"/>
      <w:pPr>
        <w:ind w:left="3523" w:hanging="503"/>
      </w:pPr>
    </w:lvl>
    <w:lvl w:ilvl="4">
      <w:numFmt w:val="bullet"/>
      <w:lvlText w:val="•"/>
      <w:lvlJc w:val="left"/>
      <w:pPr>
        <w:ind w:left="4495" w:hanging="504"/>
      </w:pPr>
    </w:lvl>
    <w:lvl w:ilvl="5">
      <w:numFmt w:val="bullet"/>
      <w:lvlText w:val="•"/>
      <w:lvlJc w:val="left"/>
      <w:pPr>
        <w:ind w:left="5467" w:hanging="503"/>
      </w:pPr>
    </w:lvl>
    <w:lvl w:ilvl="6">
      <w:numFmt w:val="bullet"/>
      <w:lvlText w:val="•"/>
      <w:lvlJc w:val="left"/>
      <w:pPr>
        <w:ind w:left="6439" w:hanging="504"/>
      </w:pPr>
    </w:lvl>
    <w:lvl w:ilvl="7">
      <w:numFmt w:val="bullet"/>
      <w:lvlText w:val="•"/>
      <w:lvlJc w:val="left"/>
      <w:pPr>
        <w:ind w:left="7410" w:hanging="504"/>
      </w:pPr>
    </w:lvl>
    <w:lvl w:ilvl="8">
      <w:numFmt w:val="bullet"/>
      <w:lvlText w:val="•"/>
      <w:lvlJc w:val="left"/>
      <w:pPr>
        <w:ind w:left="8382" w:hanging="502"/>
      </w:pPr>
    </w:lvl>
  </w:abstractNum>
  <w:abstractNum w:abstractNumId="5" w15:restartNumberingAfterBreak="0">
    <w:nsid w:val="0AD1338E"/>
    <w:multiLevelType w:val="multilevel"/>
    <w:tmpl w:val="2BFA6062"/>
    <w:lvl w:ilvl="0">
      <w:start w:val="1"/>
      <w:numFmt w:val="lowerLetter"/>
      <w:lvlText w:val="%1)"/>
      <w:lvlJc w:val="left"/>
      <w:pPr>
        <w:ind w:left="1078" w:hanging="348"/>
      </w:pPr>
      <w:rPr>
        <w:rFonts w:ascii="Times New Roman" w:eastAsia="Times New Roman" w:hAnsi="Times New Roman" w:cs="Times New Roman"/>
        <w:sz w:val="22"/>
        <w:szCs w:val="22"/>
      </w:rPr>
    </w:lvl>
    <w:lvl w:ilvl="1">
      <w:start w:val="1"/>
      <w:numFmt w:val="lowerRoman"/>
      <w:lvlText w:val="%2."/>
      <w:lvlJc w:val="left"/>
      <w:pPr>
        <w:ind w:left="1438" w:hanging="474"/>
      </w:pPr>
      <w:rPr>
        <w:rFonts w:ascii="Calibri" w:eastAsia="Calibri" w:hAnsi="Calibri" w:cs="Calibri"/>
        <w:sz w:val="24"/>
        <w:szCs w:val="24"/>
      </w:rPr>
    </w:lvl>
    <w:lvl w:ilvl="2">
      <w:numFmt w:val="bullet"/>
      <w:lvlText w:val="•"/>
      <w:lvlJc w:val="left"/>
      <w:pPr>
        <w:ind w:left="2427" w:hanging="476"/>
      </w:pPr>
    </w:lvl>
    <w:lvl w:ilvl="3">
      <w:numFmt w:val="bullet"/>
      <w:lvlText w:val="•"/>
      <w:lvlJc w:val="left"/>
      <w:pPr>
        <w:ind w:left="3414" w:hanging="476"/>
      </w:pPr>
    </w:lvl>
    <w:lvl w:ilvl="4">
      <w:numFmt w:val="bullet"/>
      <w:lvlText w:val="•"/>
      <w:lvlJc w:val="left"/>
      <w:pPr>
        <w:ind w:left="4402" w:hanging="476"/>
      </w:pPr>
    </w:lvl>
    <w:lvl w:ilvl="5">
      <w:numFmt w:val="bullet"/>
      <w:lvlText w:val="•"/>
      <w:lvlJc w:val="left"/>
      <w:pPr>
        <w:ind w:left="5389" w:hanging="476"/>
      </w:pPr>
    </w:lvl>
    <w:lvl w:ilvl="6">
      <w:numFmt w:val="bullet"/>
      <w:lvlText w:val="•"/>
      <w:lvlJc w:val="left"/>
      <w:pPr>
        <w:ind w:left="6376" w:hanging="476"/>
      </w:pPr>
    </w:lvl>
    <w:lvl w:ilvl="7">
      <w:numFmt w:val="bullet"/>
      <w:lvlText w:val="•"/>
      <w:lvlJc w:val="left"/>
      <w:pPr>
        <w:ind w:left="7364" w:hanging="476"/>
      </w:pPr>
    </w:lvl>
    <w:lvl w:ilvl="8">
      <w:numFmt w:val="bullet"/>
      <w:lvlText w:val="•"/>
      <w:lvlJc w:val="left"/>
      <w:pPr>
        <w:ind w:left="8351" w:hanging="476"/>
      </w:pPr>
    </w:lvl>
  </w:abstractNum>
  <w:abstractNum w:abstractNumId="6" w15:restartNumberingAfterBreak="0">
    <w:nsid w:val="0DC0301E"/>
    <w:multiLevelType w:val="multilevel"/>
    <w:tmpl w:val="9EE4F8F0"/>
    <w:lvl w:ilvl="0">
      <w:start w:val="7"/>
      <w:numFmt w:val="decimal"/>
      <w:lvlText w:val="%1"/>
      <w:lvlJc w:val="left"/>
      <w:pPr>
        <w:ind w:left="358" w:hanging="483"/>
      </w:pPr>
    </w:lvl>
    <w:lvl w:ilvl="1">
      <w:start w:val="1"/>
      <w:numFmt w:val="decimal"/>
      <w:lvlText w:val="%1.%2."/>
      <w:lvlJc w:val="left"/>
      <w:pPr>
        <w:ind w:left="358" w:hanging="74"/>
      </w:pPr>
      <w:rPr>
        <w:rFonts w:ascii="Times New Roman" w:eastAsia="Calibri" w:hAnsi="Times New Roman" w:cs="Times New Roman" w:hint="default"/>
        <w:sz w:val="22"/>
        <w:szCs w:val="22"/>
      </w:rPr>
    </w:lvl>
    <w:lvl w:ilvl="2">
      <w:numFmt w:val="bullet"/>
      <w:lvlText w:val="•"/>
      <w:lvlJc w:val="left"/>
      <w:pPr>
        <w:ind w:left="2353" w:hanging="483"/>
      </w:pPr>
    </w:lvl>
    <w:lvl w:ilvl="3">
      <w:numFmt w:val="bullet"/>
      <w:lvlText w:val="•"/>
      <w:lvlJc w:val="left"/>
      <w:pPr>
        <w:ind w:left="3349" w:hanging="483"/>
      </w:pPr>
    </w:lvl>
    <w:lvl w:ilvl="4">
      <w:numFmt w:val="bullet"/>
      <w:lvlText w:val="•"/>
      <w:lvlJc w:val="left"/>
      <w:pPr>
        <w:ind w:left="4346" w:hanging="483"/>
      </w:pPr>
    </w:lvl>
    <w:lvl w:ilvl="5">
      <w:numFmt w:val="bullet"/>
      <w:lvlText w:val="•"/>
      <w:lvlJc w:val="left"/>
      <w:pPr>
        <w:ind w:left="5343" w:hanging="483"/>
      </w:pPr>
    </w:lvl>
    <w:lvl w:ilvl="6">
      <w:numFmt w:val="bullet"/>
      <w:lvlText w:val="•"/>
      <w:lvlJc w:val="left"/>
      <w:pPr>
        <w:ind w:left="6339" w:hanging="483"/>
      </w:pPr>
    </w:lvl>
    <w:lvl w:ilvl="7">
      <w:numFmt w:val="bullet"/>
      <w:lvlText w:val="•"/>
      <w:lvlJc w:val="left"/>
      <w:pPr>
        <w:ind w:left="7336" w:hanging="482"/>
      </w:pPr>
    </w:lvl>
    <w:lvl w:ilvl="8">
      <w:numFmt w:val="bullet"/>
      <w:lvlText w:val="•"/>
      <w:lvlJc w:val="left"/>
      <w:pPr>
        <w:ind w:left="8333" w:hanging="483"/>
      </w:pPr>
    </w:lvl>
  </w:abstractNum>
  <w:abstractNum w:abstractNumId="7" w15:restartNumberingAfterBreak="0">
    <w:nsid w:val="0FBE2283"/>
    <w:multiLevelType w:val="multilevel"/>
    <w:tmpl w:val="907C636C"/>
    <w:lvl w:ilvl="0">
      <w:start w:val="3"/>
      <w:numFmt w:val="decimal"/>
      <w:lvlText w:val="%1"/>
      <w:lvlJc w:val="left"/>
      <w:pPr>
        <w:ind w:left="1582" w:hanging="699"/>
      </w:pPr>
    </w:lvl>
    <w:lvl w:ilvl="1">
      <w:start w:val="1"/>
      <w:numFmt w:val="decimal"/>
      <w:lvlText w:val="%1.%2"/>
      <w:lvlJc w:val="left"/>
      <w:pPr>
        <w:ind w:left="1582" w:hanging="699"/>
      </w:pPr>
    </w:lvl>
    <w:lvl w:ilvl="2">
      <w:start w:val="1"/>
      <w:numFmt w:val="decimal"/>
      <w:lvlText w:val="%1.%2.%3."/>
      <w:lvlJc w:val="left"/>
      <w:pPr>
        <w:ind w:left="1976" w:hanging="699"/>
      </w:pPr>
      <w:rPr>
        <w:rFonts w:ascii="Times New Roman" w:eastAsia="Calibri" w:hAnsi="Times New Roman" w:cs="Times New Roman" w:hint="default"/>
        <w:sz w:val="22"/>
        <w:szCs w:val="22"/>
      </w:rPr>
    </w:lvl>
    <w:lvl w:ilvl="3">
      <w:numFmt w:val="bullet"/>
      <w:lvlText w:val="•"/>
      <w:lvlJc w:val="left"/>
      <w:pPr>
        <w:ind w:left="4203" w:hanging="699"/>
      </w:pPr>
    </w:lvl>
    <w:lvl w:ilvl="4">
      <w:numFmt w:val="bullet"/>
      <w:lvlText w:val="•"/>
      <w:lvlJc w:val="left"/>
      <w:pPr>
        <w:ind w:left="5078" w:hanging="699"/>
      </w:pPr>
    </w:lvl>
    <w:lvl w:ilvl="5">
      <w:numFmt w:val="bullet"/>
      <w:lvlText w:val="•"/>
      <w:lvlJc w:val="left"/>
      <w:pPr>
        <w:ind w:left="5953" w:hanging="699"/>
      </w:pPr>
    </w:lvl>
    <w:lvl w:ilvl="6">
      <w:numFmt w:val="bullet"/>
      <w:lvlText w:val="•"/>
      <w:lvlJc w:val="left"/>
      <w:pPr>
        <w:ind w:left="6827" w:hanging="697"/>
      </w:pPr>
    </w:lvl>
    <w:lvl w:ilvl="7">
      <w:numFmt w:val="bullet"/>
      <w:lvlText w:val="•"/>
      <w:lvlJc w:val="left"/>
      <w:pPr>
        <w:ind w:left="7702" w:hanging="697"/>
      </w:pPr>
    </w:lvl>
    <w:lvl w:ilvl="8">
      <w:numFmt w:val="bullet"/>
      <w:lvlText w:val="•"/>
      <w:lvlJc w:val="left"/>
      <w:pPr>
        <w:ind w:left="8577" w:hanging="697"/>
      </w:pPr>
    </w:lvl>
  </w:abstractNum>
  <w:abstractNum w:abstractNumId="8" w15:restartNumberingAfterBreak="0">
    <w:nsid w:val="10D86399"/>
    <w:multiLevelType w:val="multilevel"/>
    <w:tmpl w:val="12A21D28"/>
    <w:lvl w:ilvl="0">
      <w:start w:val="5"/>
      <w:numFmt w:val="decimal"/>
      <w:lvlText w:val="%1"/>
      <w:lvlJc w:val="left"/>
      <w:pPr>
        <w:ind w:left="1582" w:hanging="651"/>
      </w:pPr>
    </w:lvl>
    <w:lvl w:ilvl="1">
      <w:start w:val="4"/>
      <w:numFmt w:val="decimal"/>
      <w:lvlText w:val="%1.%2"/>
      <w:lvlJc w:val="left"/>
      <w:pPr>
        <w:ind w:left="1582" w:hanging="651"/>
      </w:pPr>
    </w:lvl>
    <w:lvl w:ilvl="2">
      <w:start w:val="1"/>
      <w:numFmt w:val="decimal"/>
      <w:lvlText w:val="%1.%2.%3."/>
      <w:lvlJc w:val="left"/>
      <w:pPr>
        <w:ind w:left="1582" w:hanging="651"/>
      </w:pPr>
      <w:rPr>
        <w:rFonts w:ascii="Times New Roman" w:eastAsia="Calibri" w:hAnsi="Times New Roman" w:cs="Times New Roman" w:hint="default"/>
        <w:sz w:val="22"/>
        <w:szCs w:val="22"/>
      </w:rPr>
    </w:lvl>
    <w:lvl w:ilvl="3">
      <w:numFmt w:val="bullet"/>
      <w:lvlText w:val="•"/>
      <w:lvlJc w:val="left"/>
      <w:pPr>
        <w:ind w:left="4203" w:hanging="650"/>
      </w:pPr>
    </w:lvl>
    <w:lvl w:ilvl="4">
      <w:numFmt w:val="bullet"/>
      <w:lvlText w:val="•"/>
      <w:lvlJc w:val="left"/>
      <w:pPr>
        <w:ind w:left="5078" w:hanging="651"/>
      </w:pPr>
    </w:lvl>
    <w:lvl w:ilvl="5">
      <w:numFmt w:val="bullet"/>
      <w:lvlText w:val="•"/>
      <w:lvlJc w:val="left"/>
      <w:pPr>
        <w:ind w:left="5953" w:hanging="651"/>
      </w:pPr>
    </w:lvl>
    <w:lvl w:ilvl="6">
      <w:numFmt w:val="bullet"/>
      <w:lvlText w:val="•"/>
      <w:lvlJc w:val="left"/>
      <w:pPr>
        <w:ind w:left="6827" w:hanging="651"/>
      </w:pPr>
    </w:lvl>
    <w:lvl w:ilvl="7">
      <w:numFmt w:val="bullet"/>
      <w:lvlText w:val="•"/>
      <w:lvlJc w:val="left"/>
      <w:pPr>
        <w:ind w:left="7702" w:hanging="651"/>
      </w:pPr>
    </w:lvl>
    <w:lvl w:ilvl="8">
      <w:numFmt w:val="bullet"/>
      <w:lvlText w:val="•"/>
      <w:lvlJc w:val="left"/>
      <w:pPr>
        <w:ind w:left="8577" w:hanging="651"/>
      </w:pPr>
    </w:lvl>
  </w:abstractNum>
  <w:abstractNum w:abstractNumId="9" w15:restartNumberingAfterBreak="0">
    <w:nsid w:val="137D6903"/>
    <w:multiLevelType w:val="multilevel"/>
    <w:tmpl w:val="ABFC8F66"/>
    <w:lvl w:ilvl="0">
      <w:start w:val="6"/>
      <w:numFmt w:val="decimal"/>
      <w:lvlText w:val="%1"/>
      <w:lvlJc w:val="left"/>
      <w:pPr>
        <w:ind w:left="358" w:hanging="487"/>
      </w:pPr>
    </w:lvl>
    <w:lvl w:ilvl="1">
      <w:start w:val="1"/>
      <w:numFmt w:val="decimal"/>
      <w:lvlText w:val="%1.%2."/>
      <w:lvlJc w:val="left"/>
      <w:pPr>
        <w:ind w:left="358" w:hanging="487"/>
      </w:pPr>
      <w:rPr>
        <w:rFonts w:ascii="Calibri" w:eastAsia="Calibri" w:hAnsi="Calibri" w:cs="Calibri"/>
        <w:color w:val="000000"/>
        <w:sz w:val="24"/>
        <w:szCs w:val="24"/>
      </w:rPr>
    </w:lvl>
    <w:lvl w:ilvl="2">
      <w:start w:val="1"/>
      <w:numFmt w:val="lowerLetter"/>
      <w:lvlText w:val="%3)"/>
      <w:lvlJc w:val="left"/>
      <w:pPr>
        <w:ind w:left="1066" w:hanging="348"/>
      </w:pPr>
      <w:rPr>
        <w:rFonts w:ascii="Times New Roman" w:eastAsia="Times New Roman" w:hAnsi="Times New Roman" w:cs="Times New Roman"/>
        <w:sz w:val="24"/>
        <w:szCs w:val="24"/>
      </w:rPr>
    </w:lvl>
    <w:lvl w:ilvl="3">
      <w:numFmt w:val="bullet"/>
      <w:lvlText w:val="•"/>
      <w:lvlJc w:val="left"/>
      <w:pPr>
        <w:ind w:left="2235" w:hanging="348"/>
      </w:pPr>
    </w:lvl>
    <w:lvl w:ilvl="4">
      <w:numFmt w:val="bullet"/>
      <w:lvlText w:val="•"/>
      <w:lvlJc w:val="left"/>
      <w:pPr>
        <w:ind w:left="3391" w:hanging="348"/>
      </w:pPr>
    </w:lvl>
    <w:lvl w:ilvl="5">
      <w:numFmt w:val="bullet"/>
      <w:lvlText w:val="•"/>
      <w:lvlJc w:val="left"/>
      <w:pPr>
        <w:ind w:left="4547" w:hanging="348"/>
      </w:pPr>
    </w:lvl>
    <w:lvl w:ilvl="6">
      <w:numFmt w:val="bullet"/>
      <w:lvlText w:val="•"/>
      <w:lvlJc w:val="left"/>
      <w:pPr>
        <w:ind w:left="5703" w:hanging="348"/>
      </w:pPr>
    </w:lvl>
    <w:lvl w:ilvl="7">
      <w:numFmt w:val="bullet"/>
      <w:lvlText w:val="•"/>
      <w:lvlJc w:val="left"/>
      <w:pPr>
        <w:ind w:left="6859" w:hanging="348"/>
      </w:pPr>
    </w:lvl>
    <w:lvl w:ilvl="8">
      <w:numFmt w:val="bullet"/>
      <w:lvlText w:val="•"/>
      <w:lvlJc w:val="left"/>
      <w:pPr>
        <w:ind w:left="8014" w:hanging="348"/>
      </w:pPr>
    </w:lvl>
  </w:abstractNum>
  <w:abstractNum w:abstractNumId="10" w15:restartNumberingAfterBreak="0">
    <w:nsid w:val="182449D0"/>
    <w:multiLevelType w:val="multilevel"/>
    <w:tmpl w:val="C756E6BC"/>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19475DC2"/>
    <w:multiLevelType w:val="multilevel"/>
    <w:tmpl w:val="72F0F282"/>
    <w:lvl w:ilvl="0">
      <w:start w:val="3"/>
      <w:numFmt w:val="decimal"/>
      <w:lvlText w:val="%1"/>
      <w:lvlJc w:val="left"/>
      <w:pPr>
        <w:ind w:left="778" w:hanging="420"/>
      </w:pPr>
    </w:lvl>
    <w:lvl w:ilvl="1">
      <w:start w:val="1"/>
      <w:numFmt w:val="decimal"/>
      <w:lvlText w:val="%1.%2."/>
      <w:lvlJc w:val="left"/>
      <w:pPr>
        <w:ind w:left="778" w:hanging="420"/>
      </w:pPr>
      <w:rPr>
        <w:rFonts w:ascii="Times New Roman" w:eastAsia="Calibri" w:hAnsi="Times New Roman" w:cs="Times New Roman" w:hint="default"/>
        <w:sz w:val="22"/>
        <w:szCs w:val="22"/>
      </w:rPr>
    </w:lvl>
    <w:lvl w:ilvl="2">
      <w:start w:val="1"/>
      <w:numFmt w:val="lowerLetter"/>
      <w:lvlText w:val="%3."/>
      <w:lvlJc w:val="left"/>
      <w:pPr>
        <w:ind w:left="1582" w:hanging="504"/>
      </w:pPr>
      <w:rPr>
        <w:rFonts w:ascii="Times New Roman" w:eastAsia="Calibri" w:hAnsi="Times New Roman" w:cs="Times New Roman" w:hint="default"/>
        <w:sz w:val="22"/>
        <w:szCs w:val="22"/>
      </w:rPr>
    </w:lvl>
    <w:lvl w:ilvl="3">
      <w:numFmt w:val="bullet"/>
      <w:lvlText w:val="•"/>
      <w:lvlJc w:val="left"/>
      <w:pPr>
        <w:ind w:left="3523" w:hanging="503"/>
      </w:pPr>
    </w:lvl>
    <w:lvl w:ilvl="4">
      <w:numFmt w:val="bullet"/>
      <w:lvlText w:val="•"/>
      <w:lvlJc w:val="left"/>
      <w:pPr>
        <w:ind w:left="4495" w:hanging="504"/>
      </w:pPr>
    </w:lvl>
    <w:lvl w:ilvl="5">
      <w:numFmt w:val="bullet"/>
      <w:lvlText w:val="•"/>
      <w:lvlJc w:val="left"/>
      <w:pPr>
        <w:ind w:left="5467" w:hanging="503"/>
      </w:pPr>
    </w:lvl>
    <w:lvl w:ilvl="6">
      <w:numFmt w:val="bullet"/>
      <w:lvlText w:val="•"/>
      <w:lvlJc w:val="left"/>
      <w:pPr>
        <w:ind w:left="6439" w:hanging="504"/>
      </w:pPr>
    </w:lvl>
    <w:lvl w:ilvl="7">
      <w:numFmt w:val="bullet"/>
      <w:lvlText w:val="•"/>
      <w:lvlJc w:val="left"/>
      <w:pPr>
        <w:ind w:left="7410" w:hanging="504"/>
      </w:pPr>
    </w:lvl>
    <w:lvl w:ilvl="8">
      <w:numFmt w:val="bullet"/>
      <w:lvlText w:val="•"/>
      <w:lvlJc w:val="left"/>
      <w:pPr>
        <w:ind w:left="8382" w:hanging="502"/>
      </w:pPr>
    </w:lvl>
  </w:abstractNum>
  <w:abstractNum w:abstractNumId="12" w15:restartNumberingAfterBreak="0">
    <w:nsid w:val="21B1467A"/>
    <w:multiLevelType w:val="multilevel"/>
    <w:tmpl w:val="FB4091C8"/>
    <w:lvl w:ilvl="0">
      <w:start w:val="1"/>
      <w:numFmt w:val="decimal"/>
      <w:lvlText w:val="%1"/>
      <w:lvlJc w:val="left"/>
      <w:pPr>
        <w:ind w:left="358" w:hanging="504"/>
      </w:pPr>
    </w:lvl>
    <w:lvl w:ilvl="1">
      <w:start w:val="1"/>
      <w:numFmt w:val="decimal"/>
      <w:lvlText w:val="%1.%2."/>
      <w:lvlJc w:val="left"/>
      <w:pPr>
        <w:ind w:left="358" w:hanging="504"/>
      </w:pPr>
      <w:rPr>
        <w:rFonts w:ascii="Times New Roman" w:eastAsia="Times New Roman" w:hAnsi="Times New Roman" w:cs="Times New Roman"/>
        <w:sz w:val="24"/>
        <w:szCs w:val="24"/>
      </w:rPr>
    </w:lvl>
    <w:lvl w:ilvl="2">
      <w:numFmt w:val="bullet"/>
      <w:lvlText w:val="•"/>
      <w:lvlJc w:val="left"/>
      <w:pPr>
        <w:ind w:left="2353" w:hanging="504"/>
      </w:pPr>
    </w:lvl>
    <w:lvl w:ilvl="3">
      <w:numFmt w:val="bullet"/>
      <w:lvlText w:val="•"/>
      <w:lvlJc w:val="left"/>
      <w:pPr>
        <w:ind w:left="3349" w:hanging="504"/>
      </w:pPr>
    </w:lvl>
    <w:lvl w:ilvl="4">
      <w:numFmt w:val="bullet"/>
      <w:lvlText w:val="•"/>
      <w:lvlJc w:val="left"/>
      <w:pPr>
        <w:ind w:left="4346" w:hanging="503"/>
      </w:pPr>
    </w:lvl>
    <w:lvl w:ilvl="5">
      <w:numFmt w:val="bullet"/>
      <w:lvlText w:val="•"/>
      <w:lvlJc w:val="left"/>
      <w:pPr>
        <w:ind w:left="5343" w:hanging="504"/>
      </w:pPr>
    </w:lvl>
    <w:lvl w:ilvl="6">
      <w:numFmt w:val="bullet"/>
      <w:lvlText w:val="•"/>
      <w:lvlJc w:val="left"/>
      <w:pPr>
        <w:ind w:left="6339" w:hanging="504"/>
      </w:pPr>
    </w:lvl>
    <w:lvl w:ilvl="7">
      <w:numFmt w:val="bullet"/>
      <w:lvlText w:val="•"/>
      <w:lvlJc w:val="left"/>
      <w:pPr>
        <w:ind w:left="7336" w:hanging="504"/>
      </w:pPr>
    </w:lvl>
    <w:lvl w:ilvl="8">
      <w:numFmt w:val="bullet"/>
      <w:lvlText w:val="•"/>
      <w:lvlJc w:val="left"/>
      <w:pPr>
        <w:ind w:left="8333" w:hanging="504"/>
      </w:pPr>
    </w:lvl>
  </w:abstractNum>
  <w:abstractNum w:abstractNumId="13" w15:restartNumberingAfterBreak="0">
    <w:nsid w:val="23662DA2"/>
    <w:multiLevelType w:val="multilevel"/>
    <w:tmpl w:val="B7A4C044"/>
    <w:lvl w:ilvl="0">
      <w:start w:val="6"/>
      <w:numFmt w:val="decimal"/>
      <w:lvlText w:val="%1"/>
      <w:lvlJc w:val="left"/>
      <w:pPr>
        <w:ind w:left="420" w:hanging="420"/>
      </w:pPr>
      <w:rPr>
        <w:rFonts w:hint="default"/>
      </w:rPr>
    </w:lvl>
    <w:lvl w:ilvl="1">
      <w:start w:val="2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 w15:restartNumberingAfterBreak="0">
    <w:nsid w:val="29FD7E37"/>
    <w:multiLevelType w:val="multilevel"/>
    <w:tmpl w:val="ABE8949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C561BA9"/>
    <w:multiLevelType w:val="multilevel"/>
    <w:tmpl w:val="2BB04808"/>
    <w:lvl w:ilvl="0">
      <w:start w:val="6"/>
      <w:numFmt w:val="decimal"/>
      <w:lvlText w:val="%1"/>
      <w:lvlJc w:val="left"/>
      <w:pPr>
        <w:ind w:left="1150" w:hanging="432"/>
      </w:pPr>
    </w:lvl>
    <w:lvl w:ilvl="1">
      <w:start w:val="5"/>
      <w:numFmt w:val="decimal"/>
      <w:lvlText w:val="%1.%2."/>
      <w:lvlJc w:val="left"/>
      <w:pPr>
        <w:ind w:left="1150" w:hanging="432"/>
      </w:pPr>
      <w:rPr>
        <w:rFonts w:ascii="Times New Roman" w:eastAsia="Arial MT" w:hAnsi="Times New Roman" w:cs="Times New Roman" w:hint="default"/>
        <w:sz w:val="24"/>
        <w:szCs w:val="24"/>
      </w:rPr>
    </w:lvl>
    <w:lvl w:ilvl="2">
      <w:numFmt w:val="bullet"/>
      <w:lvlText w:val="•"/>
      <w:lvlJc w:val="left"/>
      <w:pPr>
        <w:ind w:left="2993" w:hanging="432"/>
      </w:pPr>
    </w:lvl>
    <w:lvl w:ilvl="3">
      <w:numFmt w:val="bullet"/>
      <w:lvlText w:val="•"/>
      <w:lvlJc w:val="left"/>
      <w:pPr>
        <w:ind w:left="3909" w:hanging="432"/>
      </w:pPr>
    </w:lvl>
    <w:lvl w:ilvl="4">
      <w:numFmt w:val="bullet"/>
      <w:lvlText w:val="•"/>
      <w:lvlJc w:val="left"/>
      <w:pPr>
        <w:ind w:left="4826" w:hanging="432"/>
      </w:pPr>
    </w:lvl>
    <w:lvl w:ilvl="5">
      <w:numFmt w:val="bullet"/>
      <w:lvlText w:val="•"/>
      <w:lvlJc w:val="left"/>
      <w:pPr>
        <w:ind w:left="5743" w:hanging="432"/>
      </w:pPr>
    </w:lvl>
    <w:lvl w:ilvl="6">
      <w:numFmt w:val="bullet"/>
      <w:lvlText w:val="•"/>
      <w:lvlJc w:val="left"/>
      <w:pPr>
        <w:ind w:left="6659" w:hanging="432"/>
      </w:pPr>
    </w:lvl>
    <w:lvl w:ilvl="7">
      <w:numFmt w:val="bullet"/>
      <w:lvlText w:val="•"/>
      <w:lvlJc w:val="left"/>
      <w:pPr>
        <w:ind w:left="7576" w:hanging="432"/>
      </w:pPr>
    </w:lvl>
    <w:lvl w:ilvl="8">
      <w:numFmt w:val="bullet"/>
      <w:lvlText w:val="•"/>
      <w:lvlJc w:val="left"/>
      <w:pPr>
        <w:ind w:left="8493" w:hanging="432"/>
      </w:pPr>
    </w:lvl>
  </w:abstractNum>
  <w:abstractNum w:abstractNumId="16" w15:restartNumberingAfterBreak="0">
    <w:nsid w:val="2CDA6A58"/>
    <w:multiLevelType w:val="multilevel"/>
    <w:tmpl w:val="61BAADC0"/>
    <w:lvl w:ilvl="0">
      <w:start w:val="5"/>
      <w:numFmt w:val="decimal"/>
      <w:lvlText w:val="%1."/>
      <w:lvlJc w:val="left"/>
      <w:pPr>
        <w:ind w:left="645" w:hanging="645"/>
      </w:pPr>
      <w:rPr>
        <w:rFonts w:hint="default"/>
      </w:rPr>
    </w:lvl>
    <w:lvl w:ilvl="1">
      <w:start w:val="27"/>
      <w:numFmt w:val="decimal"/>
      <w:lvlText w:val="%1.%2."/>
      <w:lvlJc w:val="left"/>
      <w:pPr>
        <w:ind w:left="1436" w:hanging="645"/>
      </w:pPr>
      <w:rPr>
        <w:rFonts w:hint="default"/>
      </w:rPr>
    </w:lvl>
    <w:lvl w:ilvl="2">
      <w:start w:val="1"/>
      <w:numFmt w:val="decimal"/>
      <w:lvlText w:val="%1.%2.%3."/>
      <w:lvlJc w:val="left"/>
      <w:pPr>
        <w:ind w:left="1288" w:hanging="720"/>
      </w:pPr>
      <w:rPr>
        <w:rFonts w:hint="default"/>
        <w:color w:val="002060"/>
      </w:rPr>
    </w:lvl>
    <w:lvl w:ilvl="3">
      <w:start w:val="1"/>
      <w:numFmt w:val="decimal"/>
      <w:lvlText w:val="%1.%2.%3.%4."/>
      <w:lvlJc w:val="left"/>
      <w:pPr>
        <w:ind w:left="3093"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035"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77" w:hanging="1440"/>
      </w:pPr>
      <w:rPr>
        <w:rFonts w:hint="default"/>
      </w:rPr>
    </w:lvl>
    <w:lvl w:ilvl="8">
      <w:start w:val="1"/>
      <w:numFmt w:val="decimal"/>
      <w:lvlText w:val="%1.%2.%3.%4.%5.%6.%7.%8.%9."/>
      <w:lvlJc w:val="left"/>
      <w:pPr>
        <w:ind w:left="8128" w:hanging="1800"/>
      </w:pPr>
      <w:rPr>
        <w:rFonts w:hint="default"/>
      </w:rPr>
    </w:lvl>
  </w:abstractNum>
  <w:abstractNum w:abstractNumId="17" w15:restartNumberingAfterBreak="0">
    <w:nsid w:val="32A17F23"/>
    <w:multiLevelType w:val="multilevel"/>
    <w:tmpl w:val="62E8D15E"/>
    <w:lvl w:ilvl="0">
      <w:start w:val="6"/>
      <w:numFmt w:val="decimal"/>
      <w:lvlText w:val="%1"/>
      <w:lvlJc w:val="left"/>
      <w:pPr>
        <w:ind w:left="1150" w:hanging="432"/>
      </w:pPr>
    </w:lvl>
    <w:lvl w:ilvl="1">
      <w:start w:val="8"/>
      <w:numFmt w:val="decimal"/>
      <w:lvlText w:val="%1.%2."/>
      <w:lvlJc w:val="left"/>
      <w:pPr>
        <w:ind w:left="1150" w:hanging="432"/>
      </w:pPr>
      <w:rPr>
        <w:rFonts w:ascii="Arial MT" w:eastAsia="Arial MT" w:hAnsi="Arial MT" w:cs="Arial MT"/>
        <w:sz w:val="24"/>
        <w:szCs w:val="24"/>
      </w:rPr>
    </w:lvl>
    <w:lvl w:ilvl="2">
      <w:start w:val="1"/>
      <w:numFmt w:val="lowerLetter"/>
      <w:lvlText w:val="%3."/>
      <w:lvlJc w:val="left"/>
      <w:pPr>
        <w:ind w:left="1582" w:hanging="504"/>
      </w:pPr>
      <w:rPr>
        <w:rFonts w:ascii="Calibri" w:eastAsia="Calibri" w:hAnsi="Calibri" w:cs="Calibri"/>
        <w:sz w:val="24"/>
        <w:szCs w:val="24"/>
      </w:rPr>
    </w:lvl>
    <w:lvl w:ilvl="3">
      <w:numFmt w:val="bullet"/>
      <w:lvlText w:val="•"/>
      <w:lvlJc w:val="left"/>
      <w:pPr>
        <w:ind w:left="3523" w:hanging="503"/>
      </w:pPr>
    </w:lvl>
    <w:lvl w:ilvl="4">
      <w:numFmt w:val="bullet"/>
      <w:lvlText w:val="•"/>
      <w:lvlJc w:val="left"/>
      <w:pPr>
        <w:ind w:left="4495" w:hanging="504"/>
      </w:pPr>
    </w:lvl>
    <w:lvl w:ilvl="5">
      <w:numFmt w:val="bullet"/>
      <w:lvlText w:val="•"/>
      <w:lvlJc w:val="left"/>
      <w:pPr>
        <w:ind w:left="5467" w:hanging="503"/>
      </w:pPr>
    </w:lvl>
    <w:lvl w:ilvl="6">
      <w:numFmt w:val="bullet"/>
      <w:lvlText w:val="•"/>
      <w:lvlJc w:val="left"/>
      <w:pPr>
        <w:ind w:left="6439" w:hanging="504"/>
      </w:pPr>
    </w:lvl>
    <w:lvl w:ilvl="7">
      <w:numFmt w:val="bullet"/>
      <w:lvlText w:val="•"/>
      <w:lvlJc w:val="left"/>
      <w:pPr>
        <w:ind w:left="7410" w:hanging="504"/>
      </w:pPr>
    </w:lvl>
    <w:lvl w:ilvl="8">
      <w:numFmt w:val="bullet"/>
      <w:lvlText w:val="•"/>
      <w:lvlJc w:val="left"/>
      <w:pPr>
        <w:ind w:left="8382" w:hanging="502"/>
      </w:pPr>
    </w:lvl>
  </w:abstractNum>
  <w:abstractNum w:abstractNumId="18" w15:restartNumberingAfterBreak="0">
    <w:nsid w:val="34392BC7"/>
    <w:multiLevelType w:val="multilevel"/>
    <w:tmpl w:val="575E04C2"/>
    <w:lvl w:ilvl="0">
      <w:start w:val="5"/>
      <w:numFmt w:val="decimal"/>
      <w:lvlText w:val="%1."/>
      <w:lvlJc w:val="left"/>
      <w:pPr>
        <w:ind w:left="360" w:hanging="360"/>
      </w:pPr>
    </w:lvl>
    <w:lvl w:ilvl="1">
      <w:start w:val="8"/>
      <w:numFmt w:val="decimal"/>
      <w:lvlText w:val="%1.%2."/>
      <w:lvlJc w:val="left"/>
      <w:pPr>
        <w:ind w:left="1078" w:hanging="360"/>
      </w:pPr>
    </w:lvl>
    <w:lvl w:ilvl="2">
      <w:start w:val="1"/>
      <w:numFmt w:val="decimal"/>
      <w:lvlText w:val="%1.%2.%3."/>
      <w:lvlJc w:val="left"/>
      <w:pPr>
        <w:ind w:left="2156" w:hanging="720"/>
      </w:pPr>
    </w:lvl>
    <w:lvl w:ilvl="3">
      <w:start w:val="1"/>
      <w:numFmt w:val="decimal"/>
      <w:lvlText w:val="%1.%2.%3.%4."/>
      <w:lvlJc w:val="left"/>
      <w:pPr>
        <w:ind w:left="2874" w:hanging="720"/>
      </w:pPr>
    </w:lvl>
    <w:lvl w:ilvl="4">
      <w:start w:val="1"/>
      <w:numFmt w:val="decimal"/>
      <w:lvlText w:val="%1.%2.%3.%4.%5."/>
      <w:lvlJc w:val="left"/>
      <w:pPr>
        <w:ind w:left="3952" w:hanging="1080"/>
      </w:pPr>
    </w:lvl>
    <w:lvl w:ilvl="5">
      <w:start w:val="1"/>
      <w:numFmt w:val="decimal"/>
      <w:lvlText w:val="%1.%2.%3.%4.%5.%6."/>
      <w:lvlJc w:val="left"/>
      <w:pPr>
        <w:ind w:left="4670" w:hanging="1080"/>
      </w:pPr>
    </w:lvl>
    <w:lvl w:ilvl="6">
      <w:start w:val="1"/>
      <w:numFmt w:val="decimal"/>
      <w:lvlText w:val="%1.%2.%3.%4.%5.%6.%7."/>
      <w:lvlJc w:val="left"/>
      <w:pPr>
        <w:ind w:left="5748" w:hanging="1440"/>
      </w:pPr>
    </w:lvl>
    <w:lvl w:ilvl="7">
      <w:start w:val="1"/>
      <w:numFmt w:val="decimal"/>
      <w:lvlText w:val="%1.%2.%3.%4.%5.%6.%7.%8."/>
      <w:lvlJc w:val="left"/>
      <w:pPr>
        <w:ind w:left="6466" w:hanging="1440"/>
      </w:pPr>
    </w:lvl>
    <w:lvl w:ilvl="8">
      <w:start w:val="1"/>
      <w:numFmt w:val="decimal"/>
      <w:lvlText w:val="%1.%2.%3.%4.%5.%6.%7.%8.%9."/>
      <w:lvlJc w:val="left"/>
      <w:pPr>
        <w:ind w:left="7544" w:hanging="1800"/>
      </w:pPr>
    </w:lvl>
  </w:abstractNum>
  <w:abstractNum w:abstractNumId="19" w15:restartNumberingAfterBreak="0">
    <w:nsid w:val="3C8D2A2C"/>
    <w:multiLevelType w:val="multilevel"/>
    <w:tmpl w:val="77BA9C66"/>
    <w:lvl w:ilvl="0">
      <w:start w:val="4"/>
      <w:numFmt w:val="decimal"/>
      <w:lvlText w:val="%1"/>
      <w:lvlJc w:val="left"/>
      <w:pPr>
        <w:ind w:left="1150" w:hanging="432"/>
      </w:pPr>
    </w:lvl>
    <w:lvl w:ilvl="1">
      <w:start w:val="5"/>
      <w:numFmt w:val="decimal"/>
      <w:lvlText w:val="%1.%2."/>
      <w:lvlJc w:val="left"/>
      <w:pPr>
        <w:ind w:left="1150" w:hanging="432"/>
      </w:pPr>
      <w:rPr>
        <w:rFonts w:ascii="Times New Roman" w:eastAsia="Arial MT" w:hAnsi="Times New Roman" w:cs="Times New Roman" w:hint="default"/>
        <w:sz w:val="22"/>
        <w:szCs w:val="22"/>
      </w:rPr>
    </w:lvl>
    <w:lvl w:ilvl="2">
      <w:start w:val="1"/>
      <w:numFmt w:val="lowerLetter"/>
      <w:lvlText w:val="%3."/>
      <w:lvlJc w:val="left"/>
      <w:pPr>
        <w:ind w:left="1582" w:hanging="504"/>
      </w:pPr>
      <w:rPr>
        <w:rFonts w:ascii="Times New Roman" w:eastAsia="Times New Roman" w:hAnsi="Times New Roman" w:cs="Times New Roman"/>
        <w:sz w:val="22"/>
        <w:szCs w:val="22"/>
      </w:rPr>
    </w:lvl>
    <w:lvl w:ilvl="3">
      <w:numFmt w:val="bullet"/>
      <w:lvlText w:val="•"/>
      <w:lvlJc w:val="left"/>
      <w:pPr>
        <w:ind w:left="3523" w:hanging="503"/>
      </w:pPr>
    </w:lvl>
    <w:lvl w:ilvl="4">
      <w:numFmt w:val="bullet"/>
      <w:lvlText w:val="•"/>
      <w:lvlJc w:val="left"/>
      <w:pPr>
        <w:ind w:left="4495" w:hanging="504"/>
      </w:pPr>
    </w:lvl>
    <w:lvl w:ilvl="5">
      <w:numFmt w:val="bullet"/>
      <w:lvlText w:val="•"/>
      <w:lvlJc w:val="left"/>
      <w:pPr>
        <w:ind w:left="5467" w:hanging="503"/>
      </w:pPr>
    </w:lvl>
    <w:lvl w:ilvl="6">
      <w:numFmt w:val="bullet"/>
      <w:lvlText w:val="•"/>
      <w:lvlJc w:val="left"/>
      <w:pPr>
        <w:ind w:left="6439" w:hanging="504"/>
      </w:pPr>
    </w:lvl>
    <w:lvl w:ilvl="7">
      <w:numFmt w:val="bullet"/>
      <w:lvlText w:val="•"/>
      <w:lvlJc w:val="left"/>
      <w:pPr>
        <w:ind w:left="7410" w:hanging="504"/>
      </w:pPr>
    </w:lvl>
    <w:lvl w:ilvl="8">
      <w:numFmt w:val="bullet"/>
      <w:lvlText w:val="•"/>
      <w:lvlJc w:val="left"/>
      <w:pPr>
        <w:ind w:left="8382" w:hanging="502"/>
      </w:pPr>
    </w:lvl>
  </w:abstractNum>
  <w:abstractNum w:abstractNumId="20" w15:restartNumberingAfterBreak="0">
    <w:nsid w:val="408322F7"/>
    <w:multiLevelType w:val="multilevel"/>
    <w:tmpl w:val="47E699B0"/>
    <w:lvl w:ilvl="0">
      <w:start w:val="6"/>
      <w:numFmt w:val="decimal"/>
      <w:lvlText w:val="%1"/>
      <w:lvlJc w:val="left"/>
      <w:pPr>
        <w:ind w:left="1150" w:hanging="432"/>
      </w:pPr>
    </w:lvl>
    <w:lvl w:ilvl="1">
      <w:start w:val="8"/>
      <w:numFmt w:val="decimal"/>
      <w:lvlText w:val="%1.%2."/>
      <w:lvlJc w:val="left"/>
      <w:pPr>
        <w:ind w:left="1150" w:hanging="432"/>
      </w:pPr>
      <w:rPr>
        <w:rFonts w:ascii="Arial MT" w:eastAsia="Arial MT" w:hAnsi="Arial MT" w:cs="Arial MT"/>
        <w:sz w:val="24"/>
        <w:szCs w:val="24"/>
      </w:rPr>
    </w:lvl>
    <w:lvl w:ilvl="2">
      <w:start w:val="1"/>
      <w:numFmt w:val="lowerRoman"/>
      <w:lvlText w:val="%3."/>
      <w:lvlJc w:val="right"/>
      <w:pPr>
        <w:ind w:left="1438" w:hanging="360"/>
      </w:pPr>
    </w:lvl>
    <w:lvl w:ilvl="3">
      <w:numFmt w:val="bullet"/>
      <w:lvlText w:val="•"/>
      <w:lvlJc w:val="left"/>
      <w:pPr>
        <w:ind w:left="3523" w:hanging="503"/>
      </w:pPr>
    </w:lvl>
    <w:lvl w:ilvl="4">
      <w:numFmt w:val="bullet"/>
      <w:lvlText w:val="•"/>
      <w:lvlJc w:val="left"/>
      <w:pPr>
        <w:ind w:left="4495" w:hanging="504"/>
      </w:pPr>
    </w:lvl>
    <w:lvl w:ilvl="5">
      <w:numFmt w:val="bullet"/>
      <w:lvlText w:val="•"/>
      <w:lvlJc w:val="left"/>
      <w:pPr>
        <w:ind w:left="5467" w:hanging="503"/>
      </w:pPr>
    </w:lvl>
    <w:lvl w:ilvl="6">
      <w:numFmt w:val="bullet"/>
      <w:lvlText w:val="•"/>
      <w:lvlJc w:val="left"/>
      <w:pPr>
        <w:ind w:left="6439" w:hanging="504"/>
      </w:pPr>
    </w:lvl>
    <w:lvl w:ilvl="7">
      <w:numFmt w:val="bullet"/>
      <w:lvlText w:val="•"/>
      <w:lvlJc w:val="left"/>
      <w:pPr>
        <w:ind w:left="7410" w:hanging="504"/>
      </w:pPr>
    </w:lvl>
    <w:lvl w:ilvl="8">
      <w:numFmt w:val="bullet"/>
      <w:lvlText w:val="•"/>
      <w:lvlJc w:val="left"/>
      <w:pPr>
        <w:ind w:left="8382" w:hanging="502"/>
      </w:pPr>
    </w:lvl>
  </w:abstractNum>
  <w:abstractNum w:abstractNumId="21" w15:restartNumberingAfterBreak="0">
    <w:nsid w:val="40BA6DC0"/>
    <w:multiLevelType w:val="multilevel"/>
    <w:tmpl w:val="422E5F08"/>
    <w:lvl w:ilvl="0">
      <w:start w:val="6"/>
      <w:numFmt w:val="decimal"/>
      <w:lvlText w:val="%1"/>
      <w:lvlJc w:val="left"/>
      <w:pPr>
        <w:ind w:left="358" w:hanging="420"/>
      </w:pPr>
    </w:lvl>
    <w:lvl w:ilvl="1">
      <w:start w:val="1"/>
      <w:numFmt w:val="decimal"/>
      <w:lvlText w:val="%1.%2."/>
      <w:lvlJc w:val="left"/>
      <w:pPr>
        <w:ind w:left="358" w:hanging="420"/>
      </w:pPr>
      <w:rPr>
        <w:rFonts w:ascii="Times New Roman" w:eastAsia="Calibri" w:hAnsi="Times New Roman" w:cs="Times New Roman" w:hint="default"/>
        <w:sz w:val="22"/>
        <w:szCs w:val="22"/>
        <w:shd w:val="clear" w:color="auto" w:fill="auto"/>
      </w:rPr>
    </w:lvl>
    <w:lvl w:ilvl="2">
      <w:start w:val="1"/>
      <w:numFmt w:val="lowerLetter"/>
      <w:lvlText w:val="%3)"/>
      <w:lvlJc w:val="left"/>
      <w:pPr>
        <w:ind w:left="1582" w:hanging="504"/>
      </w:pPr>
      <w:rPr>
        <w:rFonts w:ascii="Calibri" w:eastAsia="Calibri" w:hAnsi="Calibri" w:cs="Calibri"/>
        <w:sz w:val="24"/>
        <w:szCs w:val="24"/>
      </w:rPr>
    </w:lvl>
    <w:lvl w:ilvl="3">
      <w:numFmt w:val="bullet"/>
      <w:lvlText w:val="•"/>
      <w:lvlJc w:val="left"/>
      <w:pPr>
        <w:ind w:left="3523" w:hanging="503"/>
      </w:pPr>
    </w:lvl>
    <w:lvl w:ilvl="4">
      <w:numFmt w:val="bullet"/>
      <w:lvlText w:val="•"/>
      <w:lvlJc w:val="left"/>
      <w:pPr>
        <w:ind w:left="4495" w:hanging="504"/>
      </w:pPr>
    </w:lvl>
    <w:lvl w:ilvl="5">
      <w:numFmt w:val="bullet"/>
      <w:lvlText w:val="•"/>
      <w:lvlJc w:val="left"/>
      <w:pPr>
        <w:ind w:left="5467" w:hanging="503"/>
      </w:pPr>
    </w:lvl>
    <w:lvl w:ilvl="6">
      <w:numFmt w:val="bullet"/>
      <w:lvlText w:val="•"/>
      <w:lvlJc w:val="left"/>
      <w:pPr>
        <w:ind w:left="6439" w:hanging="504"/>
      </w:pPr>
    </w:lvl>
    <w:lvl w:ilvl="7">
      <w:numFmt w:val="bullet"/>
      <w:lvlText w:val="•"/>
      <w:lvlJc w:val="left"/>
      <w:pPr>
        <w:ind w:left="7410" w:hanging="504"/>
      </w:pPr>
    </w:lvl>
    <w:lvl w:ilvl="8">
      <w:numFmt w:val="bullet"/>
      <w:lvlText w:val="•"/>
      <w:lvlJc w:val="left"/>
      <w:pPr>
        <w:ind w:left="8382" w:hanging="502"/>
      </w:pPr>
    </w:lvl>
  </w:abstractNum>
  <w:abstractNum w:abstractNumId="22" w15:restartNumberingAfterBreak="0">
    <w:nsid w:val="45BE3FC0"/>
    <w:multiLevelType w:val="multilevel"/>
    <w:tmpl w:val="B4E2ECF8"/>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49335F86"/>
    <w:multiLevelType w:val="multilevel"/>
    <w:tmpl w:val="A5C28658"/>
    <w:lvl w:ilvl="0">
      <w:start w:val="7"/>
      <w:numFmt w:val="decimal"/>
      <w:lvlText w:val="%1"/>
      <w:lvlJc w:val="left"/>
      <w:pPr>
        <w:ind w:left="1150" w:hanging="432"/>
      </w:pPr>
    </w:lvl>
    <w:lvl w:ilvl="1">
      <w:start w:val="1"/>
      <w:numFmt w:val="decimal"/>
      <w:lvlText w:val="%1.%2."/>
      <w:lvlJc w:val="left"/>
      <w:pPr>
        <w:ind w:left="1150" w:hanging="432"/>
      </w:pPr>
      <w:rPr>
        <w:rFonts w:ascii="Arial MT" w:eastAsia="Arial MT" w:hAnsi="Arial MT" w:cs="Arial MT"/>
        <w:sz w:val="24"/>
        <w:szCs w:val="24"/>
      </w:rPr>
    </w:lvl>
    <w:lvl w:ilvl="2">
      <w:numFmt w:val="bullet"/>
      <w:lvlText w:val="•"/>
      <w:lvlJc w:val="left"/>
      <w:pPr>
        <w:ind w:left="2993" w:hanging="432"/>
      </w:pPr>
    </w:lvl>
    <w:lvl w:ilvl="3">
      <w:numFmt w:val="bullet"/>
      <w:lvlText w:val="•"/>
      <w:lvlJc w:val="left"/>
      <w:pPr>
        <w:ind w:left="3909" w:hanging="432"/>
      </w:pPr>
    </w:lvl>
    <w:lvl w:ilvl="4">
      <w:numFmt w:val="bullet"/>
      <w:lvlText w:val="•"/>
      <w:lvlJc w:val="left"/>
      <w:pPr>
        <w:ind w:left="4826" w:hanging="432"/>
      </w:pPr>
    </w:lvl>
    <w:lvl w:ilvl="5">
      <w:numFmt w:val="bullet"/>
      <w:lvlText w:val="•"/>
      <w:lvlJc w:val="left"/>
      <w:pPr>
        <w:ind w:left="5743" w:hanging="432"/>
      </w:pPr>
    </w:lvl>
    <w:lvl w:ilvl="6">
      <w:numFmt w:val="bullet"/>
      <w:lvlText w:val="•"/>
      <w:lvlJc w:val="left"/>
      <w:pPr>
        <w:ind w:left="6659" w:hanging="432"/>
      </w:pPr>
    </w:lvl>
    <w:lvl w:ilvl="7">
      <w:numFmt w:val="bullet"/>
      <w:lvlText w:val="•"/>
      <w:lvlJc w:val="left"/>
      <w:pPr>
        <w:ind w:left="7576" w:hanging="432"/>
      </w:pPr>
    </w:lvl>
    <w:lvl w:ilvl="8">
      <w:numFmt w:val="bullet"/>
      <w:lvlText w:val="•"/>
      <w:lvlJc w:val="left"/>
      <w:pPr>
        <w:ind w:left="8493" w:hanging="432"/>
      </w:pPr>
    </w:lvl>
  </w:abstractNum>
  <w:abstractNum w:abstractNumId="24" w15:restartNumberingAfterBreak="0">
    <w:nsid w:val="4C7616BD"/>
    <w:multiLevelType w:val="multilevel"/>
    <w:tmpl w:val="1B2271DA"/>
    <w:lvl w:ilvl="0">
      <w:start w:val="1"/>
      <w:numFmt w:val="lowerLetter"/>
      <w:lvlText w:val="%1)"/>
      <w:lvlJc w:val="left"/>
      <w:pPr>
        <w:ind w:left="1078" w:hanging="348"/>
      </w:pPr>
      <w:rPr>
        <w:rFonts w:ascii="Arial MT" w:eastAsia="Arial MT" w:hAnsi="Arial MT" w:cs="Arial MT"/>
        <w:sz w:val="24"/>
        <w:szCs w:val="24"/>
      </w:rPr>
    </w:lvl>
    <w:lvl w:ilvl="1">
      <w:start w:val="1"/>
      <w:numFmt w:val="lowerRoman"/>
      <w:lvlText w:val="%2."/>
      <w:lvlJc w:val="right"/>
      <w:pPr>
        <w:ind w:left="1324" w:hanging="360"/>
      </w:pPr>
    </w:lvl>
    <w:lvl w:ilvl="2">
      <w:numFmt w:val="bullet"/>
      <w:lvlText w:val="•"/>
      <w:lvlJc w:val="left"/>
      <w:pPr>
        <w:ind w:left="2427" w:hanging="476"/>
      </w:pPr>
    </w:lvl>
    <w:lvl w:ilvl="3">
      <w:numFmt w:val="bullet"/>
      <w:lvlText w:val="•"/>
      <w:lvlJc w:val="left"/>
      <w:pPr>
        <w:ind w:left="3414" w:hanging="476"/>
      </w:pPr>
    </w:lvl>
    <w:lvl w:ilvl="4">
      <w:numFmt w:val="bullet"/>
      <w:lvlText w:val="•"/>
      <w:lvlJc w:val="left"/>
      <w:pPr>
        <w:ind w:left="4402" w:hanging="476"/>
      </w:pPr>
    </w:lvl>
    <w:lvl w:ilvl="5">
      <w:numFmt w:val="bullet"/>
      <w:lvlText w:val="•"/>
      <w:lvlJc w:val="left"/>
      <w:pPr>
        <w:ind w:left="5389" w:hanging="476"/>
      </w:pPr>
    </w:lvl>
    <w:lvl w:ilvl="6">
      <w:numFmt w:val="bullet"/>
      <w:lvlText w:val="•"/>
      <w:lvlJc w:val="left"/>
      <w:pPr>
        <w:ind w:left="6376" w:hanging="476"/>
      </w:pPr>
    </w:lvl>
    <w:lvl w:ilvl="7">
      <w:numFmt w:val="bullet"/>
      <w:lvlText w:val="•"/>
      <w:lvlJc w:val="left"/>
      <w:pPr>
        <w:ind w:left="7364" w:hanging="476"/>
      </w:pPr>
    </w:lvl>
    <w:lvl w:ilvl="8">
      <w:numFmt w:val="bullet"/>
      <w:lvlText w:val="•"/>
      <w:lvlJc w:val="left"/>
      <w:pPr>
        <w:ind w:left="8351" w:hanging="476"/>
      </w:pPr>
    </w:lvl>
  </w:abstractNum>
  <w:abstractNum w:abstractNumId="25" w15:restartNumberingAfterBreak="0">
    <w:nsid w:val="4DCE0AF5"/>
    <w:multiLevelType w:val="multilevel"/>
    <w:tmpl w:val="7D84907C"/>
    <w:lvl w:ilvl="0">
      <w:start w:val="5"/>
      <w:numFmt w:val="decimal"/>
      <w:lvlText w:val="%1"/>
      <w:lvlJc w:val="left"/>
      <w:pPr>
        <w:ind w:left="1150" w:hanging="432"/>
      </w:pPr>
    </w:lvl>
    <w:lvl w:ilvl="1">
      <w:start w:val="1"/>
      <w:numFmt w:val="decimal"/>
      <w:lvlText w:val="%1.%2."/>
      <w:lvlJc w:val="left"/>
      <w:pPr>
        <w:ind w:left="716" w:hanging="432"/>
      </w:pPr>
      <w:rPr>
        <w:rFonts w:ascii="Times New Roman" w:eastAsia="Arial MT" w:hAnsi="Times New Roman" w:cs="Times New Roman" w:hint="default"/>
        <w:sz w:val="22"/>
        <w:szCs w:val="22"/>
      </w:rPr>
    </w:lvl>
    <w:lvl w:ilvl="2">
      <w:numFmt w:val="bullet"/>
      <w:lvlText w:val="•"/>
      <w:lvlJc w:val="left"/>
      <w:pPr>
        <w:ind w:left="2993" w:hanging="432"/>
      </w:pPr>
    </w:lvl>
    <w:lvl w:ilvl="3">
      <w:numFmt w:val="bullet"/>
      <w:lvlText w:val="•"/>
      <w:lvlJc w:val="left"/>
      <w:pPr>
        <w:ind w:left="3909" w:hanging="432"/>
      </w:pPr>
    </w:lvl>
    <w:lvl w:ilvl="4">
      <w:numFmt w:val="bullet"/>
      <w:lvlText w:val="•"/>
      <w:lvlJc w:val="left"/>
      <w:pPr>
        <w:ind w:left="4826" w:hanging="432"/>
      </w:pPr>
    </w:lvl>
    <w:lvl w:ilvl="5">
      <w:numFmt w:val="bullet"/>
      <w:lvlText w:val="•"/>
      <w:lvlJc w:val="left"/>
      <w:pPr>
        <w:ind w:left="5743" w:hanging="432"/>
      </w:pPr>
    </w:lvl>
    <w:lvl w:ilvl="6">
      <w:numFmt w:val="bullet"/>
      <w:lvlText w:val="•"/>
      <w:lvlJc w:val="left"/>
      <w:pPr>
        <w:ind w:left="6659" w:hanging="432"/>
      </w:pPr>
    </w:lvl>
    <w:lvl w:ilvl="7">
      <w:numFmt w:val="bullet"/>
      <w:lvlText w:val="•"/>
      <w:lvlJc w:val="left"/>
      <w:pPr>
        <w:ind w:left="7576" w:hanging="432"/>
      </w:pPr>
    </w:lvl>
    <w:lvl w:ilvl="8">
      <w:numFmt w:val="bullet"/>
      <w:lvlText w:val="•"/>
      <w:lvlJc w:val="left"/>
      <w:pPr>
        <w:ind w:left="8493" w:hanging="432"/>
      </w:pPr>
    </w:lvl>
  </w:abstractNum>
  <w:abstractNum w:abstractNumId="26" w15:restartNumberingAfterBreak="0">
    <w:nsid w:val="552E1AF5"/>
    <w:multiLevelType w:val="multilevel"/>
    <w:tmpl w:val="E49829DC"/>
    <w:lvl w:ilvl="0">
      <w:start w:val="2"/>
      <w:numFmt w:val="decimal"/>
      <w:lvlText w:val="%1"/>
      <w:lvlJc w:val="left"/>
      <w:pPr>
        <w:ind w:left="358" w:hanging="480"/>
      </w:pPr>
    </w:lvl>
    <w:lvl w:ilvl="1">
      <w:start w:val="1"/>
      <w:numFmt w:val="decimal"/>
      <w:lvlText w:val="%1.%2."/>
      <w:lvlJc w:val="left"/>
      <w:pPr>
        <w:ind w:left="358" w:hanging="480"/>
      </w:pPr>
      <w:rPr>
        <w:rFonts w:ascii="Times New Roman" w:eastAsia="Times New Roman" w:hAnsi="Times New Roman" w:cs="Times New Roman"/>
        <w:sz w:val="22"/>
        <w:szCs w:val="22"/>
      </w:rPr>
    </w:lvl>
    <w:lvl w:ilvl="2">
      <w:numFmt w:val="bullet"/>
      <w:lvlText w:val="•"/>
      <w:lvlJc w:val="left"/>
      <w:pPr>
        <w:ind w:left="2353" w:hanging="480"/>
      </w:pPr>
    </w:lvl>
    <w:lvl w:ilvl="3">
      <w:numFmt w:val="bullet"/>
      <w:lvlText w:val="•"/>
      <w:lvlJc w:val="left"/>
      <w:pPr>
        <w:ind w:left="3349" w:hanging="480"/>
      </w:pPr>
    </w:lvl>
    <w:lvl w:ilvl="4">
      <w:numFmt w:val="bullet"/>
      <w:lvlText w:val="•"/>
      <w:lvlJc w:val="left"/>
      <w:pPr>
        <w:ind w:left="4346" w:hanging="480"/>
      </w:pPr>
    </w:lvl>
    <w:lvl w:ilvl="5">
      <w:numFmt w:val="bullet"/>
      <w:lvlText w:val="•"/>
      <w:lvlJc w:val="left"/>
      <w:pPr>
        <w:ind w:left="5343" w:hanging="480"/>
      </w:pPr>
    </w:lvl>
    <w:lvl w:ilvl="6">
      <w:numFmt w:val="bullet"/>
      <w:lvlText w:val="•"/>
      <w:lvlJc w:val="left"/>
      <w:pPr>
        <w:ind w:left="6339" w:hanging="480"/>
      </w:pPr>
    </w:lvl>
    <w:lvl w:ilvl="7">
      <w:numFmt w:val="bullet"/>
      <w:lvlText w:val="•"/>
      <w:lvlJc w:val="left"/>
      <w:pPr>
        <w:ind w:left="7336" w:hanging="480"/>
      </w:pPr>
    </w:lvl>
    <w:lvl w:ilvl="8">
      <w:numFmt w:val="bullet"/>
      <w:lvlText w:val="•"/>
      <w:lvlJc w:val="left"/>
      <w:pPr>
        <w:ind w:left="8333" w:hanging="480"/>
      </w:pPr>
    </w:lvl>
  </w:abstractNum>
  <w:abstractNum w:abstractNumId="27" w15:restartNumberingAfterBreak="0">
    <w:nsid w:val="557A7C07"/>
    <w:multiLevelType w:val="multilevel"/>
    <w:tmpl w:val="56D0BEEA"/>
    <w:lvl w:ilvl="0">
      <w:start w:val="5"/>
      <w:numFmt w:val="decimal"/>
      <w:lvlText w:val="%1"/>
      <w:lvlJc w:val="left"/>
      <w:pPr>
        <w:ind w:left="358" w:hanging="440"/>
      </w:pPr>
    </w:lvl>
    <w:lvl w:ilvl="1">
      <w:start w:val="1"/>
      <w:numFmt w:val="decimal"/>
      <w:lvlText w:val="%1.%2."/>
      <w:lvlJc w:val="left"/>
      <w:pPr>
        <w:ind w:left="358" w:hanging="440"/>
      </w:pPr>
      <w:rPr>
        <w:rFonts w:ascii="Times New Roman" w:eastAsia="Times New Roman" w:hAnsi="Times New Roman" w:cs="Times New Roman"/>
        <w:color w:val="000000"/>
        <w:sz w:val="22"/>
        <w:szCs w:val="22"/>
        <w:shd w:val="clear" w:color="auto" w:fill="auto"/>
      </w:rPr>
    </w:lvl>
    <w:lvl w:ilvl="2">
      <w:start w:val="1"/>
      <w:numFmt w:val="lowerLetter"/>
      <w:lvlText w:val="%3)"/>
      <w:lvlJc w:val="left"/>
      <w:pPr>
        <w:ind w:left="2159" w:hanging="361"/>
      </w:pPr>
      <w:rPr>
        <w:rFonts w:ascii="Times New Roman" w:eastAsia="Calibri" w:hAnsi="Times New Roman" w:cs="Times New Roman" w:hint="default"/>
        <w:sz w:val="22"/>
        <w:szCs w:val="22"/>
      </w:rPr>
    </w:lvl>
    <w:lvl w:ilvl="3">
      <w:start w:val="1"/>
      <w:numFmt w:val="lowerRoman"/>
      <w:lvlText w:val="%4."/>
      <w:lvlJc w:val="left"/>
      <w:pPr>
        <w:ind w:left="2879" w:hanging="476"/>
      </w:pPr>
      <w:rPr>
        <w:rFonts w:ascii="Calibri" w:eastAsia="Calibri" w:hAnsi="Calibri" w:cs="Calibri"/>
        <w:sz w:val="24"/>
        <w:szCs w:val="24"/>
      </w:rPr>
    </w:lvl>
    <w:lvl w:ilvl="4">
      <w:numFmt w:val="bullet"/>
      <w:lvlText w:val="•"/>
      <w:lvlJc w:val="left"/>
      <w:pPr>
        <w:ind w:left="4741" w:hanging="476"/>
      </w:pPr>
    </w:lvl>
    <w:lvl w:ilvl="5">
      <w:numFmt w:val="bullet"/>
      <w:lvlText w:val="•"/>
      <w:lvlJc w:val="left"/>
      <w:pPr>
        <w:ind w:left="5672" w:hanging="476"/>
      </w:pPr>
    </w:lvl>
    <w:lvl w:ilvl="6">
      <w:numFmt w:val="bullet"/>
      <w:lvlText w:val="•"/>
      <w:lvlJc w:val="left"/>
      <w:pPr>
        <w:ind w:left="6603" w:hanging="476"/>
      </w:pPr>
    </w:lvl>
    <w:lvl w:ilvl="7">
      <w:numFmt w:val="bullet"/>
      <w:lvlText w:val="•"/>
      <w:lvlJc w:val="left"/>
      <w:pPr>
        <w:ind w:left="7534" w:hanging="476"/>
      </w:pPr>
    </w:lvl>
    <w:lvl w:ilvl="8">
      <w:numFmt w:val="bullet"/>
      <w:lvlText w:val="•"/>
      <w:lvlJc w:val="left"/>
      <w:pPr>
        <w:ind w:left="8464" w:hanging="476"/>
      </w:pPr>
    </w:lvl>
  </w:abstractNum>
  <w:abstractNum w:abstractNumId="28" w15:restartNumberingAfterBreak="0">
    <w:nsid w:val="584F1831"/>
    <w:multiLevelType w:val="multilevel"/>
    <w:tmpl w:val="A96C11A6"/>
    <w:lvl w:ilvl="0">
      <w:start w:val="1"/>
      <w:numFmt w:val="decimal"/>
      <w:lvlText w:val="%1"/>
      <w:lvlJc w:val="right"/>
      <w:pPr>
        <w:ind w:left="1438" w:hanging="348"/>
      </w:pPr>
      <w:rPr>
        <w:rFonts w:ascii="Times New Roman" w:eastAsia="Arial MT" w:hAnsi="Times New Roman" w:cs="Times New Roman" w:hint="default"/>
        <w:sz w:val="22"/>
        <w:szCs w:val="22"/>
        <w:highlight w:val="lightGray"/>
      </w:rPr>
    </w:lvl>
    <w:lvl w:ilvl="1">
      <w:numFmt w:val="decimal"/>
      <w:lvlText w:val="%1.%2."/>
      <w:lvlJc w:val="right"/>
      <w:pPr>
        <w:ind w:left="2364" w:hanging="347"/>
      </w:pPr>
    </w:lvl>
    <w:lvl w:ilvl="2">
      <w:numFmt w:val="decimal"/>
      <w:lvlText w:val="%1.%2.%3."/>
      <w:lvlJc w:val="right"/>
      <w:pPr>
        <w:ind w:left="3289" w:hanging="348"/>
      </w:pPr>
    </w:lvl>
    <w:lvl w:ilvl="3">
      <w:numFmt w:val="decimal"/>
      <w:lvlText w:val="%1.%2.%3.%4."/>
      <w:lvlJc w:val="right"/>
      <w:pPr>
        <w:ind w:left="4213" w:hanging="348"/>
      </w:pPr>
    </w:lvl>
    <w:lvl w:ilvl="4">
      <w:numFmt w:val="decimal"/>
      <w:lvlText w:val="%1.%2.%3.%4.%5."/>
      <w:lvlJc w:val="right"/>
      <w:pPr>
        <w:ind w:left="5138" w:hanging="348"/>
      </w:pPr>
    </w:lvl>
    <w:lvl w:ilvl="5">
      <w:numFmt w:val="decimal"/>
      <w:lvlText w:val="%1.%2.%3.%4.%5.%6."/>
      <w:lvlJc w:val="right"/>
      <w:pPr>
        <w:ind w:left="6063" w:hanging="348"/>
      </w:pPr>
    </w:lvl>
    <w:lvl w:ilvl="6">
      <w:numFmt w:val="decimal"/>
      <w:lvlText w:val="%1.%2.%3.%4.%5.%6.%7."/>
      <w:lvlJc w:val="right"/>
      <w:pPr>
        <w:ind w:left="6987" w:hanging="347"/>
      </w:pPr>
    </w:lvl>
    <w:lvl w:ilvl="7">
      <w:numFmt w:val="decimal"/>
      <w:lvlText w:val="%1.%2.%3.%4.%5.%6.%7.%8."/>
      <w:lvlJc w:val="right"/>
      <w:pPr>
        <w:ind w:left="7912" w:hanging="347"/>
      </w:pPr>
    </w:lvl>
    <w:lvl w:ilvl="8">
      <w:numFmt w:val="decimal"/>
      <w:lvlText w:val="%1.%2.%3.%4.%5.%6.%7.%8.%9."/>
      <w:lvlJc w:val="right"/>
      <w:pPr>
        <w:ind w:left="8837" w:hanging="347"/>
      </w:pPr>
    </w:lvl>
  </w:abstractNum>
  <w:abstractNum w:abstractNumId="29" w15:restartNumberingAfterBreak="0">
    <w:nsid w:val="5AFD5ABD"/>
    <w:multiLevelType w:val="multilevel"/>
    <w:tmpl w:val="75EC4474"/>
    <w:lvl w:ilvl="0">
      <w:start w:val="19"/>
      <w:numFmt w:val="decimal"/>
      <w:lvlText w:val="%1"/>
      <w:lvlJc w:val="left"/>
      <w:pPr>
        <w:ind w:left="884" w:hanging="526"/>
      </w:pPr>
    </w:lvl>
    <w:lvl w:ilvl="1">
      <w:start w:val="1"/>
      <w:numFmt w:val="decimal"/>
      <w:lvlText w:val="%1.%2."/>
      <w:lvlJc w:val="left"/>
      <w:pPr>
        <w:ind w:left="884" w:hanging="526"/>
      </w:pPr>
      <w:rPr>
        <w:rFonts w:ascii="Calibri" w:eastAsia="Calibri" w:hAnsi="Calibri" w:cs="Calibri"/>
        <w:sz w:val="24"/>
        <w:szCs w:val="24"/>
      </w:rPr>
    </w:lvl>
    <w:lvl w:ilvl="2">
      <w:numFmt w:val="bullet"/>
      <w:lvlText w:val="●"/>
      <w:lvlJc w:val="left"/>
      <w:pPr>
        <w:ind w:left="1078" w:hanging="363"/>
      </w:pPr>
      <w:rPr>
        <w:rFonts w:ascii="Noto Sans Symbols" w:eastAsia="Noto Sans Symbols" w:hAnsi="Noto Sans Symbols" w:cs="Noto Sans Symbols"/>
        <w:sz w:val="24"/>
        <w:szCs w:val="24"/>
      </w:rPr>
    </w:lvl>
    <w:lvl w:ilvl="3">
      <w:numFmt w:val="bullet"/>
      <w:lvlText w:val="•"/>
      <w:lvlJc w:val="left"/>
      <w:pPr>
        <w:ind w:left="3134" w:hanging="363"/>
      </w:pPr>
    </w:lvl>
    <w:lvl w:ilvl="4">
      <w:numFmt w:val="bullet"/>
      <w:lvlText w:val="•"/>
      <w:lvlJc w:val="left"/>
      <w:pPr>
        <w:ind w:left="4162" w:hanging="363"/>
      </w:pPr>
    </w:lvl>
    <w:lvl w:ilvl="5">
      <w:numFmt w:val="bullet"/>
      <w:lvlText w:val="•"/>
      <w:lvlJc w:val="left"/>
      <w:pPr>
        <w:ind w:left="5189" w:hanging="363"/>
      </w:pPr>
    </w:lvl>
    <w:lvl w:ilvl="6">
      <w:numFmt w:val="bullet"/>
      <w:lvlText w:val="•"/>
      <w:lvlJc w:val="left"/>
      <w:pPr>
        <w:ind w:left="6216" w:hanging="362"/>
      </w:pPr>
    </w:lvl>
    <w:lvl w:ilvl="7">
      <w:numFmt w:val="bullet"/>
      <w:lvlText w:val="•"/>
      <w:lvlJc w:val="left"/>
      <w:pPr>
        <w:ind w:left="7244" w:hanging="363"/>
      </w:pPr>
    </w:lvl>
    <w:lvl w:ilvl="8">
      <w:numFmt w:val="bullet"/>
      <w:lvlText w:val="•"/>
      <w:lvlJc w:val="left"/>
      <w:pPr>
        <w:ind w:left="8271" w:hanging="362"/>
      </w:pPr>
    </w:lvl>
  </w:abstractNum>
  <w:abstractNum w:abstractNumId="30" w15:restartNumberingAfterBreak="0">
    <w:nsid w:val="5E786972"/>
    <w:multiLevelType w:val="multilevel"/>
    <w:tmpl w:val="6D70C4F8"/>
    <w:lvl w:ilvl="0">
      <w:start w:val="2"/>
      <w:numFmt w:val="decimal"/>
      <w:lvlText w:val="%1"/>
      <w:lvlJc w:val="left"/>
      <w:pPr>
        <w:ind w:left="1150" w:hanging="432"/>
      </w:pPr>
    </w:lvl>
    <w:lvl w:ilvl="1">
      <w:start w:val="1"/>
      <w:numFmt w:val="decimal"/>
      <w:lvlText w:val="%1.%2."/>
      <w:lvlJc w:val="left"/>
      <w:pPr>
        <w:ind w:left="1150" w:hanging="432"/>
      </w:pPr>
      <w:rPr>
        <w:rFonts w:ascii="Times New Roman" w:eastAsia="Arial MT" w:hAnsi="Times New Roman" w:cs="Times New Roman" w:hint="default"/>
        <w:sz w:val="22"/>
        <w:szCs w:val="22"/>
      </w:rPr>
    </w:lvl>
    <w:lvl w:ilvl="2">
      <w:numFmt w:val="bullet"/>
      <w:lvlText w:val="•"/>
      <w:lvlJc w:val="left"/>
      <w:pPr>
        <w:ind w:left="2993" w:hanging="432"/>
      </w:pPr>
    </w:lvl>
    <w:lvl w:ilvl="3">
      <w:numFmt w:val="bullet"/>
      <w:lvlText w:val="•"/>
      <w:lvlJc w:val="left"/>
      <w:pPr>
        <w:ind w:left="3909" w:hanging="432"/>
      </w:pPr>
    </w:lvl>
    <w:lvl w:ilvl="4">
      <w:numFmt w:val="bullet"/>
      <w:lvlText w:val="•"/>
      <w:lvlJc w:val="left"/>
      <w:pPr>
        <w:ind w:left="4826" w:hanging="432"/>
      </w:pPr>
    </w:lvl>
    <w:lvl w:ilvl="5">
      <w:numFmt w:val="bullet"/>
      <w:lvlText w:val="•"/>
      <w:lvlJc w:val="left"/>
      <w:pPr>
        <w:ind w:left="5743" w:hanging="432"/>
      </w:pPr>
    </w:lvl>
    <w:lvl w:ilvl="6">
      <w:numFmt w:val="bullet"/>
      <w:lvlText w:val="•"/>
      <w:lvlJc w:val="left"/>
      <w:pPr>
        <w:ind w:left="6659" w:hanging="432"/>
      </w:pPr>
    </w:lvl>
    <w:lvl w:ilvl="7">
      <w:numFmt w:val="bullet"/>
      <w:lvlText w:val="•"/>
      <w:lvlJc w:val="left"/>
      <w:pPr>
        <w:ind w:left="7576" w:hanging="432"/>
      </w:pPr>
    </w:lvl>
    <w:lvl w:ilvl="8">
      <w:numFmt w:val="bullet"/>
      <w:lvlText w:val="•"/>
      <w:lvlJc w:val="left"/>
      <w:pPr>
        <w:ind w:left="8493" w:hanging="432"/>
      </w:pPr>
    </w:lvl>
  </w:abstractNum>
  <w:abstractNum w:abstractNumId="31" w15:restartNumberingAfterBreak="0">
    <w:nsid w:val="652C0304"/>
    <w:multiLevelType w:val="multilevel"/>
    <w:tmpl w:val="0100AE1A"/>
    <w:lvl w:ilvl="0">
      <w:start w:val="4"/>
      <w:numFmt w:val="decimal"/>
      <w:lvlText w:val="%1"/>
      <w:lvlJc w:val="left"/>
      <w:pPr>
        <w:ind w:left="1150" w:hanging="432"/>
      </w:pPr>
    </w:lvl>
    <w:lvl w:ilvl="1">
      <w:start w:val="2"/>
      <w:numFmt w:val="decimal"/>
      <w:lvlText w:val="%1.%2."/>
      <w:lvlJc w:val="left"/>
      <w:pPr>
        <w:ind w:left="1150" w:hanging="432"/>
      </w:pPr>
      <w:rPr>
        <w:rFonts w:ascii="Times New Roman" w:eastAsia="Arial MT" w:hAnsi="Times New Roman" w:cs="Times New Roman" w:hint="default"/>
        <w:sz w:val="22"/>
        <w:szCs w:val="22"/>
      </w:rPr>
    </w:lvl>
    <w:lvl w:ilvl="2">
      <w:start w:val="1"/>
      <w:numFmt w:val="decimal"/>
      <w:lvlText w:val="%1.%2.%3."/>
      <w:lvlJc w:val="left"/>
      <w:pPr>
        <w:ind w:left="1299" w:hanging="1015"/>
      </w:pPr>
      <w:rPr>
        <w:rFonts w:ascii="Times New Roman" w:eastAsia="Times New Roman" w:hAnsi="Times New Roman" w:cs="Times New Roman"/>
        <w:sz w:val="22"/>
        <w:szCs w:val="22"/>
      </w:rPr>
    </w:lvl>
    <w:lvl w:ilvl="3">
      <w:numFmt w:val="bullet"/>
      <w:lvlText w:val="•"/>
      <w:lvlJc w:val="left"/>
      <w:pPr>
        <w:ind w:left="3523" w:hanging="699"/>
      </w:pPr>
    </w:lvl>
    <w:lvl w:ilvl="4">
      <w:numFmt w:val="bullet"/>
      <w:lvlText w:val="•"/>
      <w:lvlJc w:val="left"/>
      <w:pPr>
        <w:ind w:left="4495" w:hanging="699"/>
      </w:pPr>
    </w:lvl>
    <w:lvl w:ilvl="5">
      <w:numFmt w:val="bullet"/>
      <w:lvlText w:val="•"/>
      <w:lvlJc w:val="left"/>
      <w:pPr>
        <w:ind w:left="5467" w:hanging="698"/>
      </w:pPr>
    </w:lvl>
    <w:lvl w:ilvl="6">
      <w:numFmt w:val="bullet"/>
      <w:lvlText w:val="•"/>
      <w:lvlJc w:val="left"/>
      <w:pPr>
        <w:ind w:left="6439" w:hanging="699"/>
      </w:pPr>
    </w:lvl>
    <w:lvl w:ilvl="7">
      <w:numFmt w:val="bullet"/>
      <w:lvlText w:val="•"/>
      <w:lvlJc w:val="left"/>
      <w:pPr>
        <w:ind w:left="7410" w:hanging="699"/>
      </w:pPr>
    </w:lvl>
    <w:lvl w:ilvl="8">
      <w:numFmt w:val="bullet"/>
      <w:lvlText w:val="•"/>
      <w:lvlJc w:val="left"/>
      <w:pPr>
        <w:ind w:left="8382" w:hanging="697"/>
      </w:pPr>
    </w:lvl>
  </w:abstractNum>
  <w:abstractNum w:abstractNumId="32" w15:restartNumberingAfterBreak="0">
    <w:nsid w:val="67991C20"/>
    <w:multiLevelType w:val="multilevel"/>
    <w:tmpl w:val="729650E8"/>
    <w:lvl w:ilvl="0">
      <w:start w:val="6"/>
      <w:numFmt w:val="decimal"/>
      <w:lvlText w:val="%1"/>
      <w:lvlJc w:val="left"/>
      <w:pPr>
        <w:ind w:left="1150" w:hanging="432"/>
      </w:pPr>
    </w:lvl>
    <w:lvl w:ilvl="1">
      <w:start w:val="8"/>
      <w:numFmt w:val="decimal"/>
      <w:lvlText w:val="%1.%2."/>
      <w:lvlJc w:val="left"/>
      <w:pPr>
        <w:ind w:left="1150" w:hanging="432"/>
      </w:pPr>
      <w:rPr>
        <w:rFonts w:ascii="Arial MT" w:eastAsia="Arial MT" w:hAnsi="Arial MT" w:cs="Arial MT"/>
        <w:sz w:val="24"/>
        <w:szCs w:val="24"/>
      </w:rPr>
    </w:lvl>
    <w:lvl w:ilvl="2">
      <w:start w:val="1"/>
      <w:numFmt w:val="lowerRoman"/>
      <w:lvlText w:val="%3."/>
      <w:lvlJc w:val="right"/>
      <w:pPr>
        <w:ind w:left="1438" w:hanging="360"/>
      </w:pPr>
    </w:lvl>
    <w:lvl w:ilvl="3">
      <w:numFmt w:val="bullet"/>
      <w:lvlText w:val="•"/>
      <w:lvlJc w:val="left"/>
      <w:pPr>
        <w:ind w:left="3523" w:hanging="503"/>
      </w:pPr>
    </w:lvl>
    <w:lvl w:ilvl="4">
      <w:numFmt w:val="bullet"/>
      <w:lvlText w:val="•"/>
      <w:lvlJc w:val="left"/>
      <w:pPr>
        <w:ind w:left="4495" w:hanging="504"/>
      </w:pPr>
    </w:lvl>
    <w:lvl w:ilvl="5">
      <w:numFmt w:val="bullet"/>
      <w:lvlText w:val="•"/>
      <w:lvlJc w:val="left"/>
      <w:pPr>
        <w:ind w:left="5467" w:hanging="503"/>
      </w:pPr>
    </w:lvl>
    <w:lvl w:ilvl="6">
      <w:numFmt w:val="bullet"/>
      <w:lvlText w:val="•"/>
      <w:lvlJc w:val="left"/>
      <w:pPr>
        <w:ind w:left="6439" w:hanging="504"/>
      </w:pPr>
    </w:lvl>
    <w:lvl w:ilvl="7">
      <w:numFmt w:val="bullet"/>
      <w:lvlText w:val="•"/>
      <w:lvlJc w:val="left"/>
      <w:pPr>
        <w:ind w:left="7410" w:hanging="504"/>
      </w:pPr>
    </w:lvl>
    <w:lvl w:ilvl="8">
      <w:numFmt w:val="bullet"/>
      <w:lvlText w:val="•"/>
      <w:lvlJc w:val="left"/>
      <w:pPr>
        <w:ind w:left="8382" w:hanging="502"/>
      </w:pPr>
    </w:lvl>
  </w:abstractNum>
  <w:abstractNum w:abstractNumId="33" w15:restartNumberingAfterBreak="0">
    <w:nsid w:val="6D2C015C"/>
    <w:multiLevelType w:val="multilevel"/>
    <w:tmpl w:val="A8288694"/>
    <w:lvl w:ilvl="0">
      <w:start w:val="1"/>
      <w:numFmt w:val="decimal"/>
      <w:lvlText w:val="%1."/>
      <w:lvlJc w:val="left"/>
      <w:pPr>
        <w:ind w:left="1078" w:hanging="348"/>
      </w:pPr>
      <w:rPr>
        <w:rFonts w:ascii="Times New Roman" w:eastAsia="Times New Roman" w:hAnsi="Times New Roman" w:cs="Times New Roman"/>
        <w:b w:val="0"/>
        <w:sz w:val="22"/>
        <w:szCs w:val="22"/>
        <w:shd w:val="clear" w:color="auto" w:fill="auto"/>
      </w:rPr>
    </w:lvl>
    <w:lvl w:ilvl="1">
      <w:numFmt w:val="bullet"/>
      <w:lvlText w:val="•"/>
      <w:lvlJc w:val="left"/>
      <w:pPr>
        <w:ind w:left="2004" w:hanging="347"/>
      </w:pPr>
    </w:lvl>
    <w:lvl w:ilvl="2">
      <w:numFmt w:val="bullet"/>
      <w:lvlText w:val="•"/>
      <w:lvlJc w:val="left"/>
      <w:pPr>
        <w:ind w:left="2929" w:hanging="348"/>
      </w:pPr>
    </w:lvl>
    <w:lvl w:ilvl="3">
      <w:numFmt w:val="bullet"/>
      <w:lvlText w:val="•"/>
      <w:lvlJc w:val="left"/>
      <w:pPr>
        <w:ind w:left="3853" w:hanging="348"/>
      </w:pPr>
    </w:lvl>
    <w:lvl w:ilvl="4">
      <w:numFmt w:val="bullet"/>
      <w:lvlText w:val="•"/>
      <w:lvlJc w:val="left"/>
      <w:pPr>
        <w:ind w:left="4778" w:hanging="348"/>
      </w:pPr>
    </w:lvl>
    <w:lvl w:ilvl="5">
      <w:numFmt w:val="bullet"/>
      <w:lvlText w:val="•"/>
      <w:lvlJc w:val="left"/>
      <w:pPr>
        <w:ind w:left="5703" w:hanging="348"/>
      </w:pPr>
    </w:lvl>
    <w:lvl w:ilvl="6">
      <w:numFmt w:val="bullet"/>
      <w:lvlText w:val="•"/>
      <w:lvlJc w:val="left"/>
      <w:pPr>
        <w:ind w:left="6627" w:hanging="347"/>
      </w:pPr>
    </w:lvl>
    <w:lvl w:ilvl="7">
      <w:numFmt w:val="bullet"/>
      <w:lvlText w:val="•"/>
      <w:lvlJc w:val="left"/>
      <w:pPr>
        <w:ind w:left="7552" w:hanging="347"/>
      </w:pPr>
    </w:lvl>
    <w:lvl w:ilvl="8">
      <w:numFmt w:val="bullet"/>
      <w:lvlText w:val="•"/>
      <w:lvlJc w:val="left"/>
      <w:pPr>
        <w:ind w:left="8477" w:hanging="347"/>
      </w:pPr>
    </w:lvl>
  </w:abstractNum>
  <w:abstractNum w:abstractNumId="34" w15:restartNumberingAfterBreak="0">
    <w:nsid w:val="6DE94ACB"/>
    <w:multiLevelType w:val="multilevel"/>
    <w:tmpl w:val="1812AB7A"/>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870E0"/>
    <w:multiLevelType w:val="multilevel"/>
    <w:tmpl w:val="A10CDB7E"/>
    <w:lvl w:ilvl="0">
      <w:start w:val="1"/>
      <w:numFmt w:val="lowerLetter"/>
      <w:lvlText w:val="%1)"/>
      <w:lvlJc w:val="left"/>
      <w:pPr>
        <w:ind w:left="1286" w:hanging="345"/>
      </w:pPr>
      <w:rPr>
        <w:rFonts w:ascii="Times New Roman" w:eastAsia="Times New Roman" w:hAnsi="Times New Roman" w:cs="Times New Roman"/>
        <w:sz w:val="22"/>
        <w:szCs w:val="22"/>
      </w:rPr>
    </w:lvl>
    <w:lvl w:ilvl="1">
      <w:numFmt w:val="bullet"/>
      <w:lvlText w:val="•"/>
      <w:lvlJc w:val="left"/>
      <w:pPr>
        <w:ind w:left="2724" w:hanging="347"/>
      </w:pPr>
    </w:lvl>
    <w:lvl w:ilvl="2">
      <w:numFmt w:val="bullet"/>
      <w:lvlText w:val="•"/>
      <w:lvlJc w:val="left"/>
      <w:pPr>
        <w:ind w:left="3649" w:hanging="348"/>
      </w:pPr>
    </w:lvl>
    <w:lvl w:ilvl="3">
      <w:numFmt w:val="bullet"/>
      <w:lvlText w:val="•"/>
      <w:lvlJc w:val="left"/>
      <w:pPr>
        <w:ind w:left="4573" w:hanging="348"/>
      </w:pPr>
    </w:lvl>
    <w:lvl w:ilvl="4">
      <w:numFmt w:val="bullet"/>
      <w:lvlText w:val="•"/>
      <w:lvlJc w:val="left"/>
      <w:pPr>
        <w:ind w:left="5498" w:hanging="348"/>
      </w:pPr>
    </w:lvl>
    <w:lvl w:ilvl="5">
      <w:numFmt w:val="bullet"/>
      <w:lvlText w:val="•"/>
      <w:lvlJc w:val="left"/>
      <w:pPr>
        <w:ind w:left="6423" w:hanging="348"/>
      </w:pPr>
    </w:lvl>
    <w:lvl w:ilvl="6">
      <w:numFmt w:val="bullet"/>
      <w:lvlText w:val="•"/>
      <w:lvlJc w:val="left"/>
      <w:pPr>
        <w:ind w:left="7347" w:hanging="347"/>
      </w:pPr>
    </w:lvl>
    <w:lvl w:ilvl="7">
      <w:numFmt w:val="bullet"/>
      <w:lvlText w:val="•"/>
      <w:lvlJc w:val="left"/>
      <w:pPr>
        <w:ind w:left="8272" w:hanging="347"/>
      </w:pPr>
    </w:lvl>
    <w:lvl w:ilvl="8">
      <w:numFmt w:val="bullet"/>
      <w:lvlText w:val="•"/>
      <w:lvlJc w:val="left"/>
      <w:pPr>
        <w:ind w:left="9197" w:hanging="347"/>
      </w:pPr>
    </w:lvl>
  </w:abstractNum>
  <w:abstractNum w:abstractNumId="36" w15:restartNumberingAfterBreak="0">
    <w:nsid w:val="73303CFB"/>
    <w:multiLevelType w:val="multilevel"/>
    <w:tmpl w:val="A52CF810"/>
    <w:lvl w:ilvl="0">
      <w:start w:val="3"/>
      <w:numFmt w:val="decimal"/>
      <w:lvlText w:val="%1"/>
      <w:lvlJc w:val="left"/>
      <w:pPr>
        <w:ind w:left="358" w:hanging="427"/>
      </w:pPr>
    </w:lvl>
    <w:lvl w:ilvl="1">
      <w:start w:val="1"/>
      <w:numFmt w:val="decimal"/>
      <w:lvlText w:val="%1.%2."/>
      <w:lvlJc w:val="left"/>
      <w:pPr>
        <w:ind w:left="358" w:hanging="427"/>
      </w:pPr>
      <w:rPr>
        <w:rFonts w:ascii="Times New Roman" w:eastAsia="Calibri" w:hAnsi="Times New Roman" w:cs="Times New Roman" w:hint="default"/>
        <w:sz w:val="22"/>
        <w:szCs w:val="22"/>
      </w:rPr>
    </w:lvl>
    <w:lvl w:ilvl="2">
      <w:numFmt w:val="bullet"/>
      <w:lvlText w:val="•"/>
      <w:lvlJc w:val="left"/>
      <w:pPr>
        <w:ind w:left="2353" w:hanging="425"/>
      </w:pPr>
    </w:lvl>
    <w:lvl w:ilvl="3">
      <w:numFmt w:val="bullet"/>
      <w:lvlText w:val="•"/>
      <w:lvlJc w:val="left"/>
      <w:pPr>
        <w:ind w:left="3349" w:hanging="427"/>
      </w:pPr>
    </w:lvl>
    <w:lvl w:ilvl="4">
      <w:numFmt w:val="bullet"/>
      <w:lvlText w:val="•"/>
      <w:lvlJc w:val="left"/>
      <w:pPr>
        <w:ind w:left="4346" w:hanging="426"/>
      </w:pPr>
    </w:lvl>
    <w:lvl w:ilvl="5">
      <w:numFmt w:val="bullet"/>
      <w:lvlText w:val="•"/>
      <w:lvlJc w:val="left"/>
      <w:pPr>
        <w:ind w:left="5343" w:hanging="427"/>
      </w:pPr>
    </w:lvl>
    <w:lvl w:ilvl="6">
      <w:numFmt w:val="bullet"/>
      <w:lvlText w:val="•"/>
      <w:lvlJc w:val="left"/>
      <w:pPr>
        <w:ind w:left="6339" w:hanging="427"/>
      </w:pPr>
    </w:lvl>
    <w:lvl w:ilvl="7">
      <w:numFmt w:val="bullet"/>
      <w:lvlText w:val="•"/>
      <w:lvlJc w:val="left"/>
      <w:pPr>
        <w:ind w:left="7336" w:hanging="427"/>
      </w:pPr>
    </w:lvl>
    <w:lvl w:ilvl="8">
      <w:numFmt w:val="bullet"/>
      <w:lvlText w:val="•"/>
      <w:lvlJc w:val="left"/>
      <w:pPr>
        <w:ind w:left="8333" w:hanging="427"/>
      </w:pPr>
    </w:lvl>
  </w:abstractNum>
  <w:abstractNum w:abstractNumId="37" w15:restartNumberingAfterBreak="0">
    <w:nsid w:val="77D31C1F"/>
    <w:multiLevelType w:val="multilevel"/>
    <w:tmpl w:val="2F94A96E"/>
    <w:lvl w:ilvl="0">
      <w:start w:val="1"/>
      <w:numFmt w:val="lowerLetter"/>
      <w:lvlText w:val="%1."/>
      <w:lvlJc w:val="left"/>
      <w:pPr>
        <w:ind w:left="1582" w:hanging="504"/>
      </w:pPr>
      <w:rPr>
        <w:rFonts w:ascii="Times New Roman" w:eastAsia="Calibri" w:hAnsi="Times New Roman" w:cs="Times New Roman" w:hint="default"/>
        <w:sz w:val="22"/>
        <w:szCs w:val="22"/>
      </w:rPr>
    </w:lvl>
    <w:lvl w:ilvl="1">
      <w:numFmt w:val="bullet"/>
      <w:lvlText w:val="•"/>
      <w:lvlJc w:val="left"/>
      <w:pPr>
        <w:ind w:left="2454" w:hanging="504"/>
      </w:pPr>
    </w:lvl>
    <w:lvl w:ilvl="2">
      <w:numFmt w:val="bullet"/>
      <w:lvlText w:val="•"/>
      <w:lvlJc w:val="left"/>
      <w:pPr>
        <w:ind w:left="3329" w:hanging="504"/>
      </w:pPr>
    </w:lvl>
    <w:lvl w:ilvl="3">
      <w:numFmt w:val="bullet"/>
      <w:lvlText w:val="•"/>
      <w:lvlJc w:val="left"/>
      <w:pPr>
        <w:ind w:left="4203" w:hanging="503"/>
      </w:pPr>
    </w:lvl>
    <w:lvl w:ilvl="4">
      <w:numFmt w:val="bullet"/>
      <w:lvlText w:val="•"/>
      <w:lvlJc w:val="left"/>
      <w:pPr>
        <w:ind w:left="5078" w:hanging="504"/>
      </w:pPr>
    </w:lvl>
    <w:lvl w:ilvl="5">
      <w:numFmt w:val="bullet"/>
      <w:lvlText w:val="•"/>
      <w:lvlJc w:val="left"/>
      <w:pPr>
        <w:ind w:left="5953" w:hanging="504"/>
      </w:pPr>
    </w:lvl>
    <w:lvl w:ilvl="6">
      <w:numFmt w:val="bullet"/>
      <w:lvlText w:val="•"/>
      <w:lvlJc w:val="left"/>
      <w:pPr>
        <w:ind w:left="6827" w:hanging="502"/>
      </w:pPr>
    </w:lvl>
    <w:lvl w:ilvl="7">
      <w:numFmt w:val="bullet"/>
      <w:lvlText w:val="•"/>
      <w:lvlJc w:val="left"/>
      <w:pPr>
        <w:ind w:left="7702" w:hanging="502"/>
      </w:pPr>
    </w:lvl>
    <w:lvl w:ilvl="8">
      <w:numFmt w:val="bullet"/>
      <w:lvlText w:val="•"/>
      <w:lvlJc w:val="left"/>
      <w:pPr>
        <w:ind w:left="8577" w:hanging="502"/>
      </w:pPr>
    </w:lvl>
  </w:abstractNum>
  <w:abstractNum w:abstractNumId="38" w15:restartNumberingAfterBreak="0">
    <w:nsid w:val="7A486133"/>
    <w:multiLevelType w:val="multilevel"/>
    <w:tmpl w:val="25C8F200"/>
    <w:lvl w:ilvl="0">
      <w:start w:val="2"/>
      <w:numFmt w:val="decimal"/>
      <w:lvlText w:val="%1"/>
      <w:lvlJc w:val="left"/>
      <w:pPr>
        <w:ind w:left="778" w:hanging="420"/>
      </w:pPr>
    </w:lvl>
    <w:lvl w:ilvl="1">
      <w:start w:val="1"/>
      <w:numFmt w:val="decimal"/>
      <w:lvlText w:val="%1.%2."/>
      <w:lvlJc w:val="left"/>
      <w:pPr>
        <w:ind w:left="778" w:hanging="420"/>
      </w:pPr>
      <w:rPr>
        <w:rFonts w:ascii="Times New Roman" w:eastAsia="Calibri" w:hAnsi="Times New Roman" w:cs="Times New Roman" w:hint="default"/>
        <w:sz w:val="22"/>
        <w:szCs w:val="22"/>
      </w:rPr>
    </w:lvl>
    <w:lvl w:ilvl="2">
      <w:start w:val="1"/>
      <w:numFmt w:val="lowerLetter"/>
      <w:lvlText w:val="%3."/>
      <w:lvlJc w:val="left"/>
      <w:pPr>
        <w:ind w:left="1582" w:hanging="504"/>
      </w:pPr>
      <w:rPr>
        <w:rFonts w:ascii="Times New Roman" w:eastAsia="Calibri" w:hAnsi="Times New Roman" w:cs="Times New Roman" w:hint="default"/>
        <w:sz w:val="22"/>
        <w:szCs w:val="22"/>
      </w:rPr>
    </w:lvl>
    <w:lvl w:ilvl="3">
      <w:numFmt w:val="bullet"/>
      <w:lvlText w:val="•"/>
      <w:lvlJc w:val="left"/>
      <w:pPr>
        <w:ind w:left="3523" w:hanging="503"/>
      </w:pPr>
    </w:lvl>
    <w:lvl w:ilvl="4">
      <w:numFmt w:val="bullet"/>
      <w:lvlText w:val="•"/>
      <w:lvlJc w:val="left"/>
      <w:pPr>
        <w:ind w:left="4495" w:hanging="504"/>
      </w:pPr>
    </w:lvl>
    <w:lvl w:ilvl="5">
      <w:numFmt w:val="bullet"/>
      <w:lvlText w:val="•"/>
      <w:lvlJc w:val="left"/>
      <w:pPr>
        <w:ind w:left="5467" w:hanging="503"/>
      </w:pPr>
    </w:lvl>
    <w:lvl w:ilvl="6">
      <w:numFmt w:val="bullet"/>
      <w:lvlText w:val="•"/>
      <w:lvlJc w:val="left"/>
      <w:pPr>
        <w:ind w:left="6439" w:hanging="504"/>
      </w:pPr>
    </w:lvl>
    <w:lvl w:ilvl="7">
      <w:numFmt w:val="bullet"/>
      <w:lvlText w:val="•"/>
      <w:lvlJc w:val="left"/>
      <w:pPr>
        <w:ind w:left="7410" w:hanging="504"/>
      </w:pPr>
    </w:lvl>
    <w:lvl w:ilvl="8">
      <w:numFmt w:val="bullet"/>
      <w:lvlText w:val="•"/>
      <w:lvlJc w:val="left"/>
      <w:pPr>
        <w:ind w:left="8382" w:hanging="502"/>
      </w:pPr>
    </w:lvl>
  </w:abstractNum>
  <w:abstractNum w:abstractNumId="39" w15:restartNumberingAfterBreak="0">
    <w:nsid w:val="7A776885"/>
    <w:multiLevelType w:val="multilevel"/>
    <w:tmpl w:val="2B442DFA"/>
    <w:lvl w:ilvl="0">
      <w:start w:val="6"/>
      <w:numFmt w:val="decimal"/>
      <w:lvlText w:val="%1"/>
      <w:lvlJc w:val="left"/>
      <w:pPr>
        <w:ind w:left="1582" w:hanging="699"/>
      </w:pPr>
    </w:lvl>
    <w:lvl w:ilvl="1">
      <w:start w:val="4"/>
      <w:numFmt w:val="decimal"/>
      <w:lvlText w:val="%1.%2"/>
      <w:lvlJc w:val="left"/>
      <w:pPr>
        <w:ind w:left="1582" w:hanging="699"/>
      </w:pPr>
    </w:lvl>
    <w:lvl w:ilvl="2">
      <w:start w:val="1"/>
      <w:numFmt w:val="decimal"/>
      <w:lvlText w:val="%1.%2.%3."/>
      <w:lvlJc w:val="left"/>
      <w:pPr>
        <w:ind w:left="1582" w:hanging="699"/>
      </w:pPr>
      <w:rPr>
        <w:rFonts w:ascii="Times New Roman" w:eastAsia="Times New Roman" w:hAnsi="Times New Roman" w:cs="Times New Roman"/>
        <w:sz w:val="22"/>
        <w:szCs w:val="22"/>
      </w:rPr>
    </w:lvl>
    <w:lvl w:ilvl="3">
      <w:numFmt w:val="bullet"/>
      <w:lvlText w:val="•"/>
      <w:lvlJc w:val="left"/>
      <w:pPr>
        <w:ind w:left="4203" w:hanging="699"/>
      </w:pPr>
    </w:lvl>
    <w:lvl w:ilvl="4">
      <w:numFmt w:val="bullet"/>
      <w:lvlText w:val="•"/>
      <w:lvlJc w:val="left"/>
      <w:pPr>
        <w:ind w:left="5078" w:hanging="699"/>
      </w:pPr>
    </w:lvl>
    <w:lvl w:ilvl="5">
      <w:numFmt w:val="bullet"/>
      <w:lvlText w:val="•"/>
      <w:lvlJc w:val="left"/>
      <w:pPr>
        <w:ind w:left="5953" w:hanging="699"/>
      </w:pPr>
    </w:lvl>
    <w:lvl w:ilvl="6">
      <w:numFmt w:val="bullet"/>
      <w:lvlText w:val="•"/>
      <w:lvlJc w:val="left"/>
      <w:pPr>
        <w:ind w:left="6827" w:hanging="697"/>
      </w:pPr>
    </w:lvl>
    <w:lvl w:ilvl="7">
      <w:numFmt w:val="bullet"/>
      <w:lvlText w:val="•"/>
      <w:lvlJc w:val="left"/>
      <w:pPr>
        <w:ind w:left="7702" w:hanging="697"/>
      </w:pPr>
    </w:lvl>
    <w:lvl w:ilvl="8">
      <w:numFmt w:val="bullet"/>
      <w:lvlText w:val="•"/>
      <w:lvlJc w:val="left"/>
      <w:pPr>
        <w:ind w:left="8577" w:hanging="697"/>
      </w:pPr>
    </w:lvl>
  </w:abstractNum>
  <w:abstractNum w:abstractNumId="40" w15:restartNumberingAfterBreak="0">
    <w:nsid w:val="7A8D440D"/>
    <w:multiLevelType w:val="multilevel"/>
    <w:tmpl w:val="BE426452"/>
    <w:lvl w:ilvl="0">
      <w:start w:val="8"/>
      <w:numFmt w:val="decimal"/>
      <w:lvlText w:val="%1"/>
      <w:lvlJc w:val="left"/>
      <w:pPr>
        <w:ind w:left="1150" w:hanging="432"/>
      </w:pPr>
    </w:lvl>
    <w:lvl w:ilvl="1">
      <w:start w:val="1"/>
      <w:numFmt w:val="decimal"/>
      <w:lvlText w:val="%1.%2."/>
      <w:lvlJc w:val="left"/>
      <w:pPr>
        <w:ind w:left="1150" w:hanging="432"/>
      </w:pPr>
      <w:rPr>
        <w:rFonts w:ascii="Arial MT" w:eastAsia="Arial MT" w:hAnsi="Arial MT" w:cs="Arial MT"/>
        <w:sz w:val="24"/>
        <w:szCs w:val="24"/>
      </w:rPr>
    </w:lvl>
    <w:lvl w:ilvl="2">
      <w:numFmt w:val="bullet"/>
      <w:lvlText w:val="•"/>
      <w:lvlJc w:val="left"/>
      <w:pPr>
        <w:ind w:left="2993" w:hanging="432"/>
      </w:pPr>
    </w:lvl>
    <w:lvl w:ilvl="3">
      <w:numFmt w:val="bullet"/>
      <w:lvlText w:val="•"/>
      <w:lvlJc w:val="left"/>
      <w:pPr>
        <w:ind w:left="3909" w:hanging="432"/>
      </w:pPr>
    </w:lvl>
    <w:lvl w:ilvl="4">
      <w:numFmt w:val="bullet"/>
      <w:lvlText w:val="•"/>
      <w:lvlJc w:val="left"/>
      <w:pPr>
        <w:ind w:left="4826" w:hanging="432"/>
      </w:pPr>
    </w:lvl>
    <w:lvl w:ilvl="5">
      <w:numFmt w:val="bullet"/>
      <w:lvlText w:val="•"/>
      <w:lvlJc w:val="left"/>
      <w:pPr>
        <w:ind w:left="5743" w:hanging="432"/>
      </w:pPr>
    </w:lvl>
    <w:lvl w:ilvl="6">
      <w:numFmt w:val="bullet"/>
      <w:lvlText w:val="•"/>
      <w:lvlJc w:val="left"/>
      <w:pPr>
        <w:ind w:left="6659" w:hanging="432"/>
      </w:pPr>
    </w:lvl>
    <w:lvl w:ilvl="7">
      <w:numFmt w:val="bullet"/>
      <w:lvlText w:val="•"/>
      <w:lvlJc w:val="left"/>
      <w:pPr>
        <w:ind w:left="7576" w:hanging="432"/>
      </w:pPr>
    </w:lvl>
    <w:lvl w:ilvl="8">
      <w:numFmt w:val="bullet"/>
      <w:lvlText w:val="•"/>
      <w:lvlJc w:val="left"/>
      <w:pPr>
        <w:ind w:left="8493" w:hanging="432"/>
      </w:pPr>
    </w:lvl>
  </w:abstractNum>
  <w:num w:numId="1" w16cid:durableId="1884973729">
    <w:abstractNumId w:val="24"/>
  </w:num>
  <w:num w:numId="2" w16cid:durableId="1132406554">
    <w:abstractNumId w:val="33"/>
  </w:num>
  <w:num w:numId="3" w16cid:durableId="2106918313">
    <w:abstractNumId w:val="12"/>
  </w:num>
  <w:num w:numId="4" w16cid:durableId="200627422">
    <w:abstractNumId w:val="38"/>
  </w:num>
  <w:num w:numId="5" w16cid:durableId="282425373">
    <w:abstractNumId w:val="18"/>
  </w:num>
  <w:num w:numId="6" w16cid:durableId="1848207302">
    <w:abstractNumId w:val="11"/>
  </w:num>
  <w:num w:numId="7" w16cid:durableId="1596671142">
    <w:abstractNumId w:val="17"/>
  </w:num>
  <w:num w:numId="8" w16cid:durableId="1280531183">
    <w:abstractNumId w:val="8"/>
  </w:num>
  <w:num w:numId="9" w16cid:durableId="1220702603">
    <w:abstractNumId w:val="4"/>
  </w:num>
  <w:num w:numId="10" w16cid:durableId="1759399794">
    <w:abstractNumId w:val="6"/>
  </w:num>
  <w:num w:numId="11" w16cid:durableId="409423463">
    <w:abstractNumId w:val="26"/>
  </w:num>
  <w:num w:numId="12" w16cid:durableId="1366129600">
    <w:abstractNumId w:val="27"/>
  </w:num>
  <w:num w:numId="13" w16cid:durableId="871459805">
    <w:abstractNumId w:val="37"/>
  </w:num>
  <w:num w:numId="14" w16cid:durableId="797069431">
    <w:abstractNumId w:val="19"/>
  </w:num>
  <w:num w:numId="15" w16cid:durableId="1596549896">
    <w:abstractNumId w:val="36"/>
  </w:num>
  <w:num w:numId="16" w16cid:durableId="1120997518">
    <w:abstractNumId w:val="25"/>
  </w:num>
  <w:num w:numId="17" w16cid:durableId="2018652907">
    <w:abstractNumId w:val="20"/>
  </w:num>
  <w:num w:numId="18" w16cid:durableId="514226631">
    <w:abstractNumId w:val="32"/>
  </w:num>
  <w:num w:numId="19" w16cid:durableId="416025393">
    <w:abstractNumId w:val="23"/>
  </w:num>
  <w:num w:numId="20" w16cid:durableId="32585156">
    <w:abstractNumId w:val="28"/>
  </w:num>
  <w:num w:numId="21" w16cid:durableId="851072886">
    <w:abstractNumId w:val="21"/>
  </w:num>
  <w:num w:numId="22" w16cid:durableId="2104957814">
    <w:abstractNumId w:val="31"/>
  </w:num>
  <w:num w:numId="23" w16cid:durableId="347567127">
    <w:abstractNumId w:val="1"/>
  </w:num>
  <w:num w:numId="24" w16cid:durableId="1294797805">
    <w:abstractNumId w:val="5"/>
  </w:num>
  <w:num w:numId="25" w16cid:durableId="510920595">
    <w:abstractNumId w:val="35"/>
  </w:num>
  <w:num w:numId="26" w16cid:durableId="683899395">
    <w:abstractNumId w:val="30"/>
  </w:num>
  <w:num w:numId="27" w16cid:durableId="1373113871">
    <w:abstractNumId w:val="7"/>
  </w:num>
  <w:num w:numId="28" w16cid:durableId="237595070">
    <w:abstractNumId w:val="3"/>
  </w:num>
  <w:num w:numId="29" w16cid:durableId="1652825476">
    <w:abstractNumId w:val="39"/>
  </w:num>
  <w:num w:numId="30" w16cid:durableId="2121758456">
    <w:abstractNumId w:val="40"/>
  </w:num>
  <w:num w:numId="31" w16cid:durableId="665521323">
    <w:abstractNumId w:val="9"/>
  </w:num>
  <w:num w:numId="32" w16cid:durableId="1090741379">
    <w:abstractNumId w:val="29"/>
  </w:num>
  <w:num w:numId="33" w16cid:durableId="815995593">
    <w:abstractNumId w:val="15"/>
  </w:num>
  <w:num w:numId="34" w16cid:durableId="754282421">
    <w:abstractNumId w:val="10"/>
  </w:num>
  <w:num w:numId="35" w16cid:durableId="2070417562">
    <w:abstractNumId w:val="34"/>
  </w:num>
  <w:num w:numId="36" w16cid:durableId="885456896">
    <w:abstractNumId w:val="13"/>
  </w:num>
  <w:num w:numId="37" w16cid:durableId="65344727">
    <w:abstractNumId w:val="2"/>
  </w:num>
  <w:num w:numId="38" w16cid:durableId="1196845164">
    <w:abstractNumId w:val="22"/>
  </w:num>
  <w:num w:numId="39" w16cid:durableId="2086293907">
    <w:abstractNumId w:val="14"/>
  </w:num>
  <w:num w:numId="40" w16cid:durableId="1781533938">
    <w:abstractNumId w:val="0"/>
  </w:num>
  <w:num w:numId="41" w16cid:durableId="13341397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9E"/>
    <w:rsid w:val="00002F8D"/>
    <w:rsid w:val="0001229E"/>
    <w:rsid w:val="000136EB"/>
    <w:rsid w:val="000151DD"/>
    <w:rsid w:val="00052626"/>
    <w:rsid w:val="00055CDB"/>
    <w:rsid w:val="00071880"/>
    <w:rsid w:val="0007434D"/>
    <w:rsid w:val="000920E8"/>
    <w:rsid w:val="000A0D7C"/>
    <w:rsid w:val="000A5875"/>
    <w:rsid w:val="000B0804"/>
    <w:rsid w:val="000C77CF"/>
    <w:rsid w:val="000D0F27"/>
    <w:rsid w:val="000D634A"/>
    <w:rsid w:val="000E044A"/>
    <w:rsid w:val="000E0928"/>
    <w:rsid w:val="000F4624"/>
    <w:rsid w:val="000F4AC8"/>
    <w:rsid w:val="00104060"/>
    <w:rsid w:val="00106F4B"/>
    <w:rsid w:val="00111364"/>
    <w:rsid w:val="00111630"/>
    <w:rsid w:val="001121D5"/>
    <w:rsid w:val="001152E5"/>
    <w:rsid w:val="00116200"/>
    <w:rsid w:val="00137E10"/>
    <w:rsid w:val="001448D5"/>
    <w:rsid w:val="00144E8E"/>
    <w:rsid w:val="00157595"/>
    <w:rsid w:val="00160631"/>
    <w:rsid w:val="00160C0C"/>
    <w:rsid w:val="001649D9"/>
    <w:rsid w:val="0016604F"/>
    <w:rsid w:val="0017525C"/>
    <w:rsid w:val="00180C76"/>
    <w:rsid w:val="001814F6"/>
    <w:rsid w:val="00186498"/>
    <w:rsid w:val="00193CB3"/>
    <w:rsid w:val="001A4F09"/>
    <w:rsid w:val="001C657F"/>
    <w:rsid w:val="001E0BCF"/>
    <w:rsid w:val="001F0D1E"/>
    <w:rsid w:val="001F3CEE"/>
    <w:rsid w:val="001F6A28"/>
    <w:rsid w:val="00207B14"/>
    <w:rsid w:val="0021637C"/>
    <w:rsid w:val="00217F02"/>
    <w:rsid w:val="00224C18"/>
    <w:rsid w:val="00225E66"/>
    <w:rsid w:val="00230F7B"/>
    <w:rsid w:val="002340D8"/>
    <w:rsid w:val="00235546"/>
    <w:rsid w:val="002527A4"/>
    <w:rsid w:val="00256421"/>
    <w:rsid w:val="002612A9"/>
    <w:rsid w:val="00264C72"/>
    <w:rsid w:val="002739FE"/>
    <w:rsid w:val="00274DEB"/>
    <w:rsid w:val="00276C74"/>
    <w:rsid w:val="00277DA4"/>
    <w:rsid w:val="00292124"/>
    <w:rsid w:val="00294A37"/>
    <w:rsid w:val="002A61D8"/>
    <w:rsid w:val="002D3C5F"/>
    <w:rsid w:val="002D64FF"/>
    <w:rsid w:val="002E6A02"/>
    <w:rsid w:val="002E7461"/>
    <w:rsid w:val="002F138E"/>
    <w:rsid w:val="002F30DE"/>
    <w:rsid w:val="002F3D85"/>
    <w:rsid w:val="00312073"/>
    <w:rsid w:val="00316081"/>
    <w:rsid w:val="00322594"/>
    <w:rsid w:val="0033584F"/>
    <w:rsid w:val="00337C59"/>
    <w:rsid w:val="0034377D"/>
    <w:rsid w:val="003622A7"/>
    <w:rsid w:val="0037770F"/>
    <w:rsid w:val="003B0169"/>
    <w:rsid w:val="003B5C91"/>
    <w:rsid w:val="00406A40"/>
    <w:rsid w:val="00422308"/>
    <w:rsid w:val="00431AA1"/>
    <w:rsid w:val="00434DD7"/>
    <w:rsid w:val="00450B10"/>
    <w:rsid w:val="004564C3"/>
    <w:rsid w:val="00471A67"/>
    <w:rsid w:val="00471EAF"/>
    <w:rsid w:val="00471F44"/>
    <w:rsid w:val="004822E8"/>
    <w:rsid w:val="00482905"/>
    <w:rsid w:val="004A5BC7"/>
    <w:rsid w:val="004B2E98"/>
    <w:rsid w:val="004C63EE"/>
    <w:rsid w:val="004C6A32"/>
    <w:rsid w:val="004D6BB9"/>
    <w:rsid w:val="004E06C1"/>
    <w:rsid w:val="00540DB3"/>
    <w:rsid w:val="00542C31"/>
    <w:rsid w:val="00550C2D"/>
    <w:rsid w:val="00557BE5"/>
    <w:rsid w:val="00583D88"/>
    <w:rsid w:val="005B4CDC"/>
    <w:rsid w:val="005B583C"/>
    <w:rsid w:val="005B75BC"/>
    <w:rsid w:val="005C7379"/>
    <w:rsid w:val="005D7304"/>
    <w:rsid w:val="005E67C8"/>
    <w:rsid w:val="005E7B97"/>
    <w:rsid w:val="005F39C5"/>
    <w:rsid w:val="00600358"/>
    <w:rsid w:val="00611A38"/>
    <w:rsid w:val="00611D07"/>
    <w:rsid w:val="006261D1"/>
    <w:rsid w:val="0063316F"/>
    <w:rsid w:val="0063356B"/>
    <w:rsid w:val="00635385"/>
    <w:rsid w:val="00640D44"/>
    <w:rsid w:val="006477FE"/>
    <w:rsid w:val="00652B91"/>
    <w:rsid w:val="0065514B"/>
    <w:rsid w:val="0066348A"/>
    <w:rsid w:val="006654D4"/>
    <w:rsid w:val="00674FF3"/>
    <w:rsid w:val="00691699"/>
    <w:rsid w:val="006A55AD"/>
    <w:rsid w:val="006B65FA"/>
    <w:rsid w:val="006C15B1"/>
    <w:rsid w:val="006C3C28"/>
    <w:rsid w:val="006D0FF7"/>
    <w:rsid w:val="006F7A8F"/>
    <w:rsid w:val="00701C2B"/>
    <w:rsid w:val="0070450F"/>
    <w:rsid w:val="007135CD"/>
    <w:rsid w:val="00745EB8"/>
    <w:rsid w:val="007642C0"/>
    <w:rsid w:val="007739ED"/>
    <w:rsid w:val="00773A10"/>
    <w:rsid w:val="00774B44"/>
    <w:rsid w:val="00782BDA"/>
    <w:rsid w:val="00786DC7"/>
    <w:rsid w:val="007926A0"/>
    <w:rsid w:val="007A69D8"/>
    <w:rsid w:val="007B3550"/>
    <w:rsid w:val="007E430D"/>
    <w:rsid w:val="007E6E0E"/>
    <w:rsid w:val="007F34F3"/>
    <w:rsid w:val="00810DA3"/>
    <w:rsid w:val="00811FE1"/>
    <w:rsid w:val="00814A9A"/>
    <w:rsid w:val="00841101"/>
    <w:rsid w:val="00864494"/>
    <w:rsid w:val="008749FE"/>
    <w:rsid w:val="00876A63"/>
    <w:rsid w:val="00877589"/>
    <w:rsid w:val="008864BA"/>
    <w:rsid w:val="00893D15"/>
    <w:rsid w:val="00894CF5"/>
    <w:rsid w:val="00896CA2"/>
    <w:rsid w:val="00896ED7"/>
    <w:rsid w:val="008A63C2"/>
    <w:rsid w:val="008B37DB"/>
    <w:rsid w:val="008C067D"/>
    <w:rsid w:val="008C6A30"/>
    <w:rsid w:val="008D6F11"/>
    <w:rsid w:val="008F1127"/>
    <w:rsid w:val="00930E94"/>
    <w:rsid w:val="00943501"/>
    <w:rsid w:val="00947FDD"/>
    <w:rsid w:val="00967A00"/>
    <w:rsid w:val="00970D27"/>
    <w:rsid w:val="009717A3"/>
    <w:rsid w:val="009A5FBE"/>
    <w:rsid w:val="009B0B2A"/>
    <w:rsid w:val="009B1C94"/>
    <w:rsid w:val="009B6DEC"/>
    <w:rsid w:val="009B7119"/>
    <w:rsid w:val="009C5A70"/>
    <w:rsid w:val="009C6E87"/>
    <w:rsid w:val="009E145C"/>
    <w:rsid w:val="00A160FD"/>
    <w:rsid w:val="00A246A8"/>
    <w:rsid w:val="00A46645"/>
    <w:rsid w:val="00A5330A"/>
    <w:rsid w:val="00A5670A"/>
    <w:rsid w:val="00A64C43"/>
    <w:rsid w:val="00A85F00"/>
    <w:rsid w:val="00AA13FF"/>
    <w:rsid w:val="00AA286E"/>
    <w:rsid w:val="00AA7579"/>
    <w:rsid w:val="00AB2026"/>
    <w:rsid w:val="00AB5558"/>
    <w:rsid w:val="00AB580E"/>
    <w:rsid w:val="00AC470E"/>
    <w:rsid w:val="00AC76BB"/>
    <w:rsid w:val="00AC789D"/>
    <w:rsid w:val="00AE0CFB"/>
    <w:rsid w:val="00AF38D9"/>
    <w:rsid w:val="00B07081"/>
    <w:rsid w:val="00B07DFF"/>
    <w:rsid w:val="00B27E84"/>
    <w:rsid w:val="00B33FC7"/>
    <w:rsid w:val="00B36D7D"/>
    <w:rsid w:val="00B37137"/>
    <w:rsid w:val="00B37526"/>
    <w:rsid w:val="00B42DD9"/>
    <w:rsid w:val="00B61506"/>
    <w:rsid w:val="00B85116"/>
    <w:rsid w:val="00B912D6"/>
    <w:rsid w:val="00BD66C4"/>
    <w:rsid w:val="00BD7F6D"/>
    <w:rsid w:val="00BF3785"/>
    <w:rsid w:val="00C0316F"/>
    <w:rsid w:val="00C04925"/>
    <w:rsid w:val="00C214C6"/>
    <w:rsid w:val="00C335D8"/>
    <w:rsid w:val="00C4201F"/>
    <w:rsid w:val="00C5318D"/>
    <w:rsid w:val="00C54A61"/>
    <w:rsid w:val="00C624D1"/>
    <w:rsid w:val="00C62E63"/>
    <w:rsid w:val="00C7741D"/>
    <w:rsid w:val="00C87F31"/>
    <w:rsid w:val="00C87F3F"/>
    <w:rsid w:val="00CA3715"/>
    <w:rsid w:val="00CA40FA"/>
    <w:rsid w:val="00CA519E"/>
    <w:rsid w:val="00CA61EB"/>
    <w:rsid w:val="00CD106F"/>
    <w:rsid w:val="00CD3578"/>
    <w:rsid w:val="00D02063"/>
    <w:rsid w:val="00D03EC8"/>
    <w:rsid w:val="00D168CD"/>
    <w:rsid w:val="00D665A8"/>
    <w:rsid w:val="00D713F8"/>
    <w:rsid w:val="00D7750B"/>
    <w:rsid w:val="00D85AAA"/>
    <w:rsid w:val="00DA0A83"/>
    <w:rsid w:val="00DA7015"/>
    <w:rsid w:val="00DB5415"/>
    <w:rsid w:val="00DD2FA1"/>
    <w:rsid w:val="00DD6158"/>
    <w:rsid w:val="00E00B77"/>
    <w:rsid w:val="00E13149"/>
    <w:rsid w:val="00E2381A"/>
    <w:rsid w:val="00E25AE9"/>
    <w:rsid w:val="00E33130"/>
    <w:rsid w:val="00E375C6"/>
    <w:rsid w:val="00E421F2"/>
    <w:rsid w:val="00E501A9"/>
    <w:rsid w:val="00E54E22"/>
    <w:rsid w:val="00E61BC9"/>
    <w:rsid w:val="00E70D79"/>
    <w:rsid w:val="00E879CD"/>
    <w:rsid w:val="00E93DAA"/>
    <w:rsid w:val="00E966E4"/>
    <w:rsid w:val="00E96822"/>
    <w:rsid w:val="00EC61AA"/>
    <w:rsid w:val="00ED7226"/>
    <w:rsid w:val="00F031C6"/>
    <w:rsid w:val="00F273C2"/>
    <w:rsid w:val="00F32B85"/>
    <w:rsid w:val="00F347A9"/>
    <w:rsid w:val="00F4281A"/>
    <w:rsid w:val="00F43238"/>
    <w:rsid w:val="00F45F1C"/>
    <w:rsid w:val="00F52CBD"/>
    <w:rsid w:val="00F67F1E"/>
    <w:rsid w:val="00FA44DA"/>
    <w:rsid w:val="00FB2CFD"/>
    <w:rsid w:val="00FB6D6A"/>
    <w:rsid w:val="00FC2AD1"/>
    <w:rsid w:val="00FC2BCD"/>
    <w:rsid w:val="00FC39A4"/>
    <w:rsid w:val="00FD09B3"/>
    <w:rsid w:val="00FD27F4"/>
    <w:rsid w:val="00FE08C1"/>
    <w:rsid w:val="00FF1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8AE9"/>
  <w15:docId w15:val="{220F3A41-C38D-4D12-B624-82FD02C6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16E"/>
  </w:style>
  <w:style w:type="paragraph" w:styleId="Ttulo1">
    <w:name w:val="heading 1"/>
    <w:basedOn w:val="Normal"/>
    <w:uiPriority w:val="9"/>
    <w:qFormat/>
    <w:rsid w:val="00BF116E"/>
    <w:pPr>
      <w:spacing w:before="32"/>
      <w:ind w:left="358"/>
      <w:outlineLvl w:val="0"/>
    </w:pPr>
    <w:rPr>
      <w:sz w:val="28"/>
      <w:szCs w:val="28"/>
    </w:rPr>
  </w:style>
  <w:style w:type="paragraph" w:styleId="Ttulo2">
    <w:name w:val="heading 2"/>
    <w:basedOn w:val="Normal"/>
    <w:uiPriority w:val="9"/>
    <w:unhideWhenUsed/>
    <w:qFormat/>
    <w:rsid w:val="00BF116E"/>
    <w:pPr>
      <w:ind w:left="64"/>
      <w:outlineLvl w:val="1"/>
    </w:pPr>
    <w:rPr>
      <w:b/>
      <w:bCs/>
      <w:sz w:val="24"/>
      <w:szCs w:val="24"/>
    </w:rPr>
  </w:style>
  <w:style w:type="paragraph" w:styleId="Ttulo3">
    <w:name w:val="heading 3"/>
    <w:basedOn w:val="Normal"/>
    <w:next w:val="Normal"/>
    <w:uiPriority w:val="9"/>
    <w:semiHidden/>
    <w:unhideWhenUsed/>
    <w:qFormat/>
    <w:rsid w:val="00BF116E"/>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BF116E"/>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BF116E"/>
    <w:pPr>
      <w:keepNext/>
      <w:keepLines/>
      <w:spacing w:before="220" w:after="40"/>
      <w:outlineLvl w:val="4"/>
    </w:pPr>
    <w:rPr>
      <w:b/>
    </w:rPr>
  </w:style>
  <w:style w:type="paragraph" w:styleId="Ttulo6">
    <w:name w:val="heading 6"/>
    <w:basedOn w:val="Normal"/>
    <w:next w:val="Normal"/>
    <w:uiPriority w:val="9"/>
    <w:semiHidden/>
    <w:unhideWhenUsed/>
    <w:qFormat/>
    <w:rsid w:val="00BF116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rsid w:val="00BF116E"/>
    <w:pPr>
      <w:spacing w:before="1"/>
      <w:ind w:left="668" w:right="1210"/>
      <w:jc w:val="center"/>
    </w:pPr>
    <w:rPr>
      <w:b/>
      <w:bCs/>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rsid w:val="00BF116E"/>
    <w:tblPr>
      <w:tblCellMar>
        <w:top w:w="0" w:type="dxa"/>
        <w:left w:w="0" w:type="dxa"/>
        <w:bottom w:w="0" w:type="dxa"/>
        <w:right w:w="0" w:type="dxa"/>
      </w:tblCellMar>
    </w:tblPr>
  </w:style>
  <w:style w:type="table" w:customStyle="1" w:styleId="TableNormal3">
    <w:name w:val="Table Normal"/>
    <w:rsid w:val="00BF116E"/>
    <w:tblPr>
      <w:tblCellMar>
        <w:top w:w="0" w:type="dxa"/>
        <w:left w:w="0" w:type="dxa"/>
        <w:bottom w:w="0" w:type="dxa"/>
        <w:right w:w="0" w:type="dxa"/>
      </w:tblCellMar>
    </w:tblPr>
  </w:style>
  <w:style w:type="table" w:customStyle="1" w:styleId="TableNormal4">
    <w:name w:val="Table Normal"/>
    <w:uiPriority w:val="2"/>
    <w:semiHidden/>
    <w:unhideWhenUsed/>
    <w:qFormat/>
    <w:rsid w:val="00BF116E"/>
    <w:tblPr>
      <w:tblInd w:w="0" w:type="dxa"/>
      <w:tblCellMar>
        <w:top w:w="0" w:type="dxa"/>
        <w:left w:w="0" w:type="dxa"/>
        <w:bottom w:w="0" w:type="dxa"/>
        <w:right w:w="0" w:type="dxa"/>
      </w:tblCellMar>
    </w:tblPr>
  </w:style>
  <w:style w:type="paragraph" w:styleId="Corpodetexto">
    <w:name w:val="Body Text"/>
    <w:basedOn w:val="Normal"/>
    <w:uiPriority w:val="1"/>
    <w:qFormat/>
    <w:rsid w:val="00BF116E"/>
    <w:rPr>
      <w:sz w:val="24"/>
      <w:szCs w:val="24"/>
    </w:rPr>
  </w:style>
  <w:style w:type="paragraph" w:styleId="PargrafodaLista">
    <w:name w:val="List Paragraph"/>
    <w:basedOn w:val="Normal"/>
    <w:uiPriority w:val="34"/>
    <w:qFormat/>
    <w:rsid w:val="00BF116E"/>
    <w:pPr>
      <w:spacing w:before="120"/>
      <w:ind w:left="358"/>
      <w:jc w:val="both"/>
    </w:pPr>
  </w:style>
  <w:style w:type="paragraph" w:customStyle="1" w:styleId="TableParagraph">
    <w:name w:val="Table Paragraph"/>
    <w:basedOn w:val="Normal"/>
    <w:uiPriority w:val="1"/>
    <w:qFormat/>
    <w:rsid w:val="00BF116E"/>
    <w:pPr>
      <w:spacing w:before="78"/>
      <w:ind w:left="107"/>
      <w:jc w:val="center"/>
    </w:pPr>
  </w:style>
  <w:style w:type="character" w:styleId="Hyperlink">
    <w:name w:val="Hyperlink"/>
    <w:basedOn w:val="Fontepargpadro"/>
    <w:uiPriority w:val="99"/>
    <w:unhideWhenUsed/>
    <w:rsid w:val="00003F82"/>
    <w:rPr>
      <w:color w:val="0000FF" w:themeColor="hyperlink"/>
      <w:u w:val="single"/>
    </w:rPr>
  </w:style>
  <w:style w:type="character" w:customStyle="1" w:styleId="MenoPendente1">
    <w:name w:val="Menção Pendente1"/>
    <w:basedOn w:val="Fontepargpadro"/>
    <w:uiPriority w:val="99"/>
    <w:semiHidden/>
    <w:unhideWhenUsed/>
    <w:rsid w:val="00003F82"/>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rsid w:val="00BF116E"/>
    <w:tblPr>
      <w:tblStyleRowBandSize w:val="1"/>
      <w:tblStyleColBandSize w:val="1"/>
    </w:tblPr>
  </w:style>
  <w:style w:type="table" w:customStyle="1" w:styleId="a0">
    <w:basedOn w:val="TableNormal4"/>
    <w:rsid w:val="00BF116E"/>
    <w:tblPr>
      <w:tblStyleRowBandSize w:val="1"/>
      <w:tblStyleColBandSize w:val="1"/>
    </w:tblPr>
  </w:style>
  <w:style w:type="table" w:customStyle="1" w:styleId="a1">
    <w:basedOn w:val="TableNormal4"/>
    <w:rsid w:val="00BF116E"/>
    <w:tblPr>
      <w:tblStyleRowBandSize w:val="1"/>
      <w:tblStyleColBandSize w:val="1"/>
    </w:tblPr>
  </w:style>
  <w:style w:type="table" w:customStyle="1" w:styleId="a2">
    <w:basedOn w:val="TableNormal4"/>
    <w:rsid w:val="00BF116E"/>
    <w:tblPr>
      <w:tblStyleRowBandSize w:val="1"/>
      <w:tblStyleColBandSize w:val="1"/>
    </w:tblPr>
  </w:style>
  <w:style w:type="table" w:customStyle="1" w:styleId="a3">
    <w:basedOn w:val="TableNormal4"/>
    <w:rsid w:val="00BF116E"/>
    <w:tblPr>
      <w:tblStyleRowBandSize w:val="1"/>
      <w:tblStyleColBandSize w:val="1"/>
    </w:tblPr>
  </w:style>
  <w:style w:type="table" w:customStyle="1" w:styleId="a4">
    <w:basedOn w:val="TableNormal4"/>
    <w:rsid w:val="00BF116E"/>
    <w:tblPr>
      <w:tblStyleRowBandSize w:val="1"/>
      <w:tblStyleColBandSize w:val="1"/>
    </w:tblPr>
  </w:style>
  <w:style w:type="table" w:customStyle="1" w:styleId="a5">
    <w:basedOn w:val="TableNormal4"/>
    <w:rsid w:val="00BF116E"/>
    <w:tblPr>
      <w:tblStyleRowBandSize w:val="1"/>
      <w:tblStyleColBandSize w:val="1"/>
    </w:tblPr>
  </w:style>
  <w:style w:type="table" w:customStyle="1" w:styleId="a6">
    <w:basedOn w:val="TableNormal4"/>
    <w:rsid w:val="00BF116E"/>
    <w:tblPr>
      <w:tblStyleRowBandSize w:val="1"/>
      <w:tblStyleColBandSize w:val="1"/>
    </w:tblPr>
  </w:style>
  <w:style w:type="table" w:customStyle="1" w:styleId="a7">
    <w:basedOn w:val="TableNormal4"/>
    <w:rsid w:val="00BF116E"/>
    <w:tblPr>
      <w:tblStyleRowBandSize w:val="1"/>
      <w:tblStyleColBandSize w:val="1"/>
    </w:tblPr>
  </w:style>
  <w:style w:type="table" w:customStyle="1" w:styleId="a8">
    <w:basedOn w:val="TableNormal4"/>
    <w:rsid w:val="00BF116E"/>
    <w:tblPr>
      <w:tblStyleRowBandSize w:val="1"/>
      <w:tblStyleColBandSize w:val="1"/>
    </w:tblPr>
  </w:style>
  <w:style w:type="table" w:customStyle="1" w:styleId="a9">
    <w:basedOn w:val="TableNormal4"/>
    <w:rsid w:val="00BF116E"/>
    <w:tblPr>
      <w:tblStyleRowBandSize w:val="1"/>
      <w:tblStyleColBandSize w:val="1"/>
    </w:tblPr>
  </w:style>
  <w:style w:type="table" w:customStyle="1" w:styleId="aa">
    <w:basedOn w:val="TableNormal4"/>
    <w:rsid w:val="00BF116E"/>
    <w:tblPr>
      <w:tblStyleRowBandSize w:val="1"/>
      <w:tblStyleColBandSize w:val="1"/>
    </w:tblPr>
  </w:style>
  <w:style w:type="table" w:customStyle="1" w:styleId="ab">
    <w:basedOn w:val="TableNormal4"/>
    <w:rsid w:val="00BF116E"/>
    <w:tblPr>
      <w:tblStyleRowBandSize w:val="1"/>
      <w:tblStyleColBandSize w:val="1"/>
    </w:tblPr>
  </w:style>
  <w:style w:type="table" w:customStyle="1" w:styleId="ac">
    <w:basedOn w:val="TableNormal4"/>
    <w:rsid w:val="00BF116E"/>
    <w:tblPr>
      <w:tblStyleRowBandSize w:val="1"/>
      <w:tblStyleColBandSize w:val="1"/>
    </w:tblPr>
  </w:style>
  <w:style w:type="table" w:customStyle="1" w:styleId="ad">
    <w:basedOn w:val="TableNormal4"/>
    <w:rsid w:val="00BF116E"/>
    <w:tblPr>
      <w:tblStyleRowBandSize w:val="1"/>
      <w:tblStyleColBandSize w:val="1"/>
    </w:tblPr>
  </w:style>
  <w:style w:type="table" w:customStyle="1" w:styleId="ae">
    <w:basedOn w:val="TableNormal4"/>
    <w:rsid w:val="00BF116E"/>
    <w:tblPr>
      <w:tblStyleRowBandSize w:val="1"/>
      <w:tblStyleColBandSize w:val="1"/>
    </w:tblPr>
  </w:style>
  <w:style w:type="table" w:customStyle="1" w:styleId="af">
    <w:basedOn w:val="TableNormal4"/>
    <w:rsid w:val="00BF116E"/>
    <w:tblPr>
      <w:tblStyleRowBandSize w:val="1"/>
      <w:tblStyleColBandSize w:val="1"/>
    </w:tblPr>
  </w:style>
  <w:style w:type="table" w:customStyle="1" w:styleId="af0">
    <w:basedOn w:val="TableNormal4"/>
    <w:rsid w:val="00BF116E"/>
    <w:tblPr>
      <w:tblStyleRowBandSize w:val="1"/>
      <w:tblStyleColBandSize w:val="1"/>
    </w:tblPr>
  </w:style>
  <w:style w:type="table" w:customStyle="1" w:styleId="af1">
    <w:basedOn w:val="TableNormal4"/>
    <w:rsid w:val="00BF116E"/>
    <w:tblPr>
      <w:tblStyleRowBandSize w:val="1"/>
      <w:tblStyleColBandSize w:val="1"/>
    </w:tblPr>
  </w:style>
  <w:style w:type="table" w:customStyle="1" w:styleId="af2">
    <w:basedOn w:val="TableNormal4"/>
    <w:rsid w:val="00BF116E"/>
    <w:tblPr>
      <w:tblStyleRowBandSize w:val="1"/>
      <w:tblStyleColBandSize w:val="1"/>
    </w:tblPr>
  </w:style>
  <w:style w:type="table" w:customStyle="1" w:styleId="af3">
    <w:basedOn w:val="TableNormal4"/>
    <w:rsid w:val="00BF116E"/>
    <w:tblPr>
      <w:tblStyleRowBandSize w:val="1"/>
      <w:tblStyleColBandSize w:val="1"/>
    </w:tblPr>
  </w:style>
  <w:style w:type="table" w:customStyle="1" w:styleId="af4">
    <w:basedOn w:val="TableNormal4"/>
    <w:rsid w:val="00BF116E"/>
    <w:tblPr>
      <w:tblStyleRowBandSize w:val="1"/>
      <w:tblStyleColBandSize w:val="1"/>
    </w:tblPr>
  </w:style>
  <w:style w:type="paragraph" w:styleId="Textodecomentrio">
    <w:name w:val="annotation text"/>
    <w:basedOn w:val="Normal"/>
    <w:link w:val="TextodecomentrioChar"/>
    <w:uiPriority w:val="99"/>
    <w:semiHidden/>
    <w:unhideWhenUsed/>
    <w:rsid w:val="00BF116E"/>
    <w:rPr>
      <w:sz w:val="20"/>
      <w:szCs w:val="20"/>
    </w:rPr>
  </w:style>
  <w:style w:type="character" w:customStyle="1" w:styleId="TextodecomentrioChar">
    <w:name w:val="Texto de comentário Char"/>
    <w:basedOn w:val="Fontepargpadro"/>
    <w:link w:val="Textodecomentrio"/>
    <w:uiPriority w:val="99"/>
    <w:semiHidden/>
    <w:rsid w:val="00BF116E"/>
    <w:rPr>
      <w:sz w:val="20"/>
      <w:szCs w:val="20"/>
    </w:rPr>
  </w:style>
  <w:style w:type="character" w:styleId="Refdecomentrio">
    <w:name w:val="annotation reference"/>
    <w:basedOn w:val="Fontepargpadro"/>
    <w:uiPriority w:val="99"/>
    <w:semiHidden/>
    <w:unhideWhenUsed/>
    <w:rsid w:val="00BF116E"/>
    <w:rPr>
      <w:sz w:val="16"/>
      <w:szCs w:val="16"/>
    </w:rPr>
  </w:style>
  <w:style w:type="paragraph" w:styleId="Cabealho">
    <w:name w:val="header"/>
    <w:basedOn w:val="Normal"/>
    <w:link w:val="CabealhoChar"/>
    <w:uiPriority w:val="99"/>
    <w:unhideWhenUsed/>
    <w:rsid w:val="00FA5148"/>
    <w:pPr>
      <w:tabs>
        <w:tab w:val="center" w:pos="4252"/>
        <w:tab w:val="right" w:pos="8504"/>
      </w:tabs>
    </w:pPr>
  </w:style>
  <w:style w:type="character" w:customStyle="1" w:styleId="CabealhoChar">
    <w:name w:val="Cabeçalho Char"/>
    <w:basedOn w:val="Fontepargpadro"/>
    <w:link w:val="Cabealho"/>
    <w:uiPriority w:val="99"/>
    <w:rsid w:val="00FA5148"/>
  </w:style>
  <w:style w:type="paragraph" w:styleId="Rodap">
    <w:name w:val="footer"/>
    <w:basedOn w:val="Normal"/>
    <w:link w:val="RodapChar"/>
    <w:uiPriority w:val="99"/>
    <w:unhideWhenUsed/>
    <w:rsid w:val="00FA5148"/>
    <w:pPr>
      <w:tabs>
        <w:tab w:val="center" w:pos="4252"/>
        <w:tab w:val="right" w:pos="8504"/>
      </w:tabs>
    </w:pPr>
  </w:style>
  <w:style w:type="character" w:customStyle="1" w:styleId="RodapChar">
    <w:name w:val="Rodapé Char"/>
    <w:basedOn w:val="Fontepargpadro"/>
    <w:link w:val="Rodap"/>
    <w:uiPriority w:val="99"/>
    <w:rsid w:val="00FA5148"/>
  </w:style>
  <w:style w:type="paragraph" w:styleId="Assuntodocomentrio">
    <w:name w:val="annotation subject"/>
    <w:basedOn w:val="Textodecomentrio"/>
    <w:next w:val="Textodecomentrio"/>
    <w:link w:val="AssuntodocomentrioChar"/>
    <w:uiPriority w:val="99"/>
    <w:semiHidden/>
    <w:unhideWhenUsed/>
    <w:rsid w:val="00265943"/>
    <w:rPr>
      <w:b/>
      <w:bCs/>
    </w:rPr>
  </w:style>
  <w:style w:type="character" w:customStyle="1" w:styleId="AssuntodocomentrioChar">
    <w:name w:val="Assunto do comentário Char"/>
    <w:basedOn w:val="TextodecomentrioChar"/>
    <w:link w:val="Assuntodocomentrio"/>
    <w:uiPriority w:val="99"/>
    <w:semiHidden/>
    <w:rsid w:val="00265943"/>
    <w:rPr>
      <w:b/>
      <w:bCs/>
      <w:sz w:val="20"/>
      <w:szCs w:val="20"/>
    </w:rPr>
  </w:style>
  <w:style w:type="table" w:customStyle="1" w:styleId="af5">
    <w:basedOn w:val="TableNormal3"/>
    <w:rsid w:val="00BF116E"/>
    <w:tblPr>
      <w:tblStyleRowBandSize w:val="1"/>
      <w:tblStyleColBandSize w:val="1"/>
    </w:tblPr>
  </w:style>
  <w:style w:type="table" w:customStyle="1" w:styleId="af6">
    <w:basedOn w:val="TableNormal3"/>
    <w:rsid w:val="00BF116E"/>
    <w:tblPr>
      <w:tblStyleRowBandSize w:val="1"/>
      <w:tblStyleColBandSize w:val="1"/>
    </w:tblPr>
  </w:style>
  <w:style w:type="table" w:customStyle="1" w:styleId="af7">
    <w:basedOn w:val="TableNormal3"/>
    <w:rsid w:val="00BF116E"/>
    <w:tblPr>
      <w:tblStyleRowBandSize w:val="1"/>
      <w:tblStyleColBandSize w:val="1"/>
    </w:tblPr>
  </w:style>
  <w:style w:type="table" w:customStyle="1" w:styleId="af8">
    <w:basedOn w:val="TableNormal3"/>
    <w:rsid w:val="00BF116E"/>
    <w:tblPr>
      <w:tblStyleRowBandSize w:val="1"/>
      <w:tblStyleColBandSize w:val="1"/>
    </w:tblPr>
  </w:style>
  <w:style w:type="table" w:customStyle="1" w:styleId="af9">
    <w:basedOn w:val="TableNormal3"/>
    <w:rsid w:val="00BF116E"/>
    <w:tblPr>
      <w:tblStyleRowBandSize w:val="1"/>
      <w:tblStyleColBandSize w:val="1"/>
    </w:tblPr>
  </w:style>
  <w:style w:type="table" w:customStyle="1" w:styleId="afa">
    <w:basedOn w:val="TableNormal3"/>
    <w:rsid w:val="00BF116E"/>
    <w:tblPr>
      <w:tblStyleRowBandSize w:val="1"/>
      <w:tblStyleColBandSize w:val="1"/>
    </w:tblPr>
  </w:style>
  <w:style w:type="table" w:customStyle="1" w:styleId="afb">
    <w:basedOn w:val="TableNormal3"/>
    <w:rsid w:val="00BF116E"/>
    <w:tblPr>
      <w:tblStyleRowBandSize w:val="1"/>
      <w:tblStyleColBandSize w:val="1"/>
    </w:tblPr>
  </w:style>
  <w:style w:type="table" w:customStyle="1" w:styleId="afc">
    <w:basedOn w:val="TableNormal3"/>
    <w:rsid w:val="00BF116E"/>
    <w:tblPr>
      <w:tblStyleRowBandSize w:val="1"/>
      <w:tblStyleColBandSize w:val="1"/>
    </w:tblPr>
  </w:style>
  <w:style w:type="paragraph" w:styleId="Textodebalo">
    <w:name w:val="Balloon Text"/>
    <w:basedOn w:val="Normal"/>
    <w:link w:val="TextodebaloChar"/>
    <w:uiPriority w:val="99"/>
    <w:semiHidden/>
    <w:unhideWhenUsed/>
    <w:rsid w:val="00014C70"/>
    <w:rPr>
      <w:rFonts w:ascii="Tahoma" w:hAnsi="Tahoma" w:cs="Tahoma"/>
      <w:sz w:val="16"/>
      <w:szCs w:val="16"/>
    </w:rPr>
  </w:style>
  <w:style w:type="character" w:customStyle="1" w:styleId="TextodebaloChar">
    <w:name w:val="Texto de balão Char"/>
    <w:basedOn w:val="Fontepargpadro"/>
    <w:link w:val="Textodebalo"/>
    <w:uiPriority w:val="99"/>
    <w:semiHidden/>
    <w:rsid w:val="00014C70"/>
    <w:rPr>
      <w:rFonts w:ascii="Tahoma" w:hAnsi="Tahoma" w:cs="Tahoma"/>
      <w:sz w:val="16"/>
      <w:szCs w:val="16"/>
    </w:rPr>
  </w:style>
  <w:style w:type="paragraph" w:styleId="Reviso">
    <w:name w:val="Revision"/>
    <w:hidden/>
    <w:uiPriority w:val="99"/>
    <w:semiHidden/>
    <w:rsid w:val="004F7C05"/>
    <w:pPr>
      <w:widowControl/>
    </w:pPr>
  </w:style>
  <w:style w:type="table" w:customStyle="1" w:styleId="afd">
    <w:basedOn w:val="TableNormal2"/>
    <w:tblPr>
      <w:tblStyleRowBandSize w:val="1"/>
      <w:tblStyleColBandSize w:val="1"/>
    </w:tblPr>
  </w:style>
  <w:style w:type="table" w:customStyle="1" w:styleId="afe">
    <w:basedOn w:val="TableNormal2"/>
    <w:tblPr>
      <w:tblStyleRowBandSize w:val="1"/>
      <w:tblStyleColBandSize w:val="1"/>
    </w:tblPr>
  </w:style>
  <w:style w:type="table" w:customStyle="1" w:styleId="aff">
    <w:basedOn w:val="TableNormal2"/>
    <w:tblPr>
      <w:tblStyleRowBandSize w:val="1"/>
      <w:tblStyleColBandSize w:val="1"/>
    </w:tblPr>
  </w:style>
  <w:style w:type="table" w:customStyle="1" w:styleId="aff0">
    <w:basedOn w:val="TableNormal2"/>
    <w:tblPr>
      <w:tblStyleRowBandSize w:val="1"/>
      <w:tblStyleColBandSize w:val="1"/>
    </w:tblPr>
  </w:style>
  <w:style w:type="table" w:customStyle="1" w:styleId="aff1">
    <w:basedOn w:val="TableNormal2"/>
    <w:tblPr>
      <w:tblStyleRowBandSize w:val="1"/>
      <w:tblStyleColBandSize w:val="1"/>
    </w:tblPr>
  </w:style>
  <w:style w:type="table" w:customStyle="1" w:styleId="aff2">
    <w:basedOn w:val="TableNormal2"/>
    <w:tblPr>
      <w:tblStyleRowBandSize w:val="1"/>
      <w:tblStyleColBandSize w:val="1"/>
    </w:tblPr>
  </w:style>
  <w:style w:type="table" w:customStyle="1" w:styleId="aff3">
    <w:basedOn w:val="TableNormal2"/>
    <w:tblPr>
      <w:tblStyleRowBandSize w:val="1"/>
      <w:tblStyleColBandSize w:val="1"/>
    </w:tblPr>
  </w:style>
  <w:style w:type="table" w:customStyle="1" w:styleId="aff4">
    <w:basedOn w:val="TableNormal2"/>
    <w:tblPr>
      <w:tblStyleRowBandSize w:val="1"/>
      <w:tblStyleColBandSize w:val="1"/>
    </w:tblPr>
  </w:style>
  <w:style w:type="table" w:customStyle="1" w:styleId="aff5">
    <w:basedOn w:val="TableNormal1"/>
    <w:tblPr>
      <w:tblStyleRowBandSize w:val="1"/>
      <w:tblStyleColBandSize w:val="1"/>
      <w:tblCellMar>
        <w:top w:w="100" w:type="dxa"/>
        <w:left w:w="100" w:type="dxa"/>
        <w:bottom w:w="100" w:type="dxa"/>
        <w:right w:w="100" w:type="dxa"/>
      </w:tblCellMar>
    </w:tblPr>
    <w:tcPr>
      <w:shd w:val="clear" w:color="auto" w:fill="DBE5F1"/>
    </w:tc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Pr>
  </w:style>
  <w:style w:type="table" w:customStyle="1" w:styleId="aff8">
    <w:basedOn w:val="TableNormal1"/>
    <w:tblPr>
      <w:tblStyleRowBandSize w:val="1"/>
      <w:tblStyleColBandSize w:val="1"/>
    </w:tblPr>
  </w:style>
  <w:style w:type="table" w:customStyle="1" w:styleId="aff9">
    <w:basedOn w:val="TableNormal1"/>
    <w:tblPr>
      <w:tblStyleRowBandSize w:val="1"/>
      <w:tblStyleColBandSize w:val="1"/>
    </w:tblPr>
  </w:style>
  <w:style w:type="table" w:customStyle="1" w:styleId="affa">
    <w:basedOn w:val="TableNormal1"/>
    <w:tblPr>
      <w:tblStyleRowBandSize w:val="1"/>
      <w:tblStyleColBandSize w:val="1"/>
    </w:tblPr>
  </w:style>
  <w:style w:type="table" w:customStyle="1" w:styleId="affb">
    <w:basedOn w:val="TableNormal1"/>
    <w:tblPr>
      <w:tblStyleRowBandSize w:val="1"/>
      <w:tblStyleColBandSize w:val="1"/>
    </w:tblPr>
  </w:style>
  <w:style w:type="table" w:customStyle="1" w:styleId="affc">
    <w:basedOn w:val="TableNormal1"/>
    <w:tblPr>
      <w:tblStyleRowBandSize w:val="1"/>
      <w:tblStyleColBandSize w:val="1"/>
    </w:tblPr>
  </w:style>
  <w:style w:type="table" w:customStyle="1" w:styleId="affd">
    <w:basedOn w:val="TableNormal1"/>
    <w:tblPr>
      <w:tblStyleRowBandSize w:val="1"/>
      <w:tblStyleColBandSize w:val="1"/>
    </w:tblPr>
  </w:style>
  <w:style w:type="table" w:customStyle="1" w:styleId="affe">
    <w:basedOn w:val="TableNormal1"/>
    <w:tblPr>
      <w:tblStyleRowBandSize w:val="1"/>
      <w:tblStyleColBandSize w:val="1"/>
    </w:tblPr>
  </w:style>
  <w:style w:type="character" w:styleId="MenoPendente">
    <w:name w:val="Unresolved Mention"/>
    <w:basedOn w:val="Fontepargpadro"/>
    <w:uiPriority w:val="99"/>
    <w:semiHidden/>
    <w:unhideWhenUsed/>
    <w:rsid w:val="00B22BB8"/>
    <w:rPr>
      <w:color w:val="605E5C"/>
      <w:shd w:val="clear" w:color="auto" w:fill="E1DFDD"/>
    </w:rPr>
  </w:style>
  <w:style w:type="table" w:customStyle="1" w:styleId="afff">
    <w:basedOn w:val="TableNormal0"/>
    <w:tblPr>
      <w:tblStyleRowBandSize w:val="1"/>
      <w:tblStyleColBandSize w:val="1"/>
      <w:tblCellMar>
        <w:top w:w="100" w:type="dxa"/>
        <w:left w:w="100" w:type="dxa"/>
        <w:bottom w:w="100" w:type="dxa"/>
        <w:right w:w="100" w:type="dxa"/>
      </w:tblCellMar>
    </w:tblPr>
    <w:tcPr>
      <w:shd w:val="clear" w:color="auto" w:fill="DBE5F1"/>
    </w:tcPr>
  </w:style>
  <w:style w:type="table" w:customStyle="1" w:styleId="afff0">
    <w:basedOn w:val="TableNormal0"/>
    <w:tblPr>
      <w:tblStyleRowBandSize w:val="1"/>
      <w:tblStyleColBandSize w:val="1"/>
      <w:tblCellMar>
        <w:top w:w="100" w:type="dxa"/>
        <w:left w:w="100" w:type="dxa"/>
        <w:bottom w:w="100" w:type="dxa"/>
        <w:right w:w="100" w:type="dxa"/>
      </w:tblCellMar>
    </w:tblPr>
    <w:tcPr>
      <w:shd w:val="clear" w:color="auto" w:fill="DBE5F1"/>
    </w:tcPr>
  </w:style>
  <w:style w:type="table" w:customStyle="1" w:styleId="afff1">
    <w:basedOn w:val="TableNormal0"/>
    <w:tblPr>
      <w:tblStyleRowBandSize w:val="1"/>
      <w:tblStyleColBandSize w:val="1"/>
      <w:tblCellMar>
        <w:top w:w="100" w:type="dxa"/>
        <w:left w:w="100" w:type="dxa"/>
        <w:bottom w:w="100" w:type="dxa"/>
        <w:right w:w="100" w:type="dxa"/>
      </w:tblCellMar>
    </w:tblPr>
    <w:tcPr>
      <w:shd w:val="clear" w:color="auto" w:fill="DBE5F1"/>
    </w:tcPr>
  </w:style>
  <w:style w:type="table" w:customStyle="1" w:styleId="afff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openxmlformats.org/officeDocument/2006/relationships/theme" Target="theme/theme1.xml"/><Relationship Id="rId4" Type="http://schemas.openxmlformats.org/officeDocument/2006/relationships/settings" Target="setting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a/PyhmOgyZ+j7WgD4mU+Xmm89A==">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656</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Queiros</dc:creator>
  <cp:lastModifiedBy>Mayra Oliveira</cp:lastModifiedBy>
  <cp:revision>9</cp:revision>
  <dcterms:created xsi:type="dcterms:W3CDTF">2023-10-11T18:10:00Z</dcterms:created>
  <dcterms:modified xsi:type="dcterms:W3CDTF">2024-01-31T12:29:00Z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LastSaved">
    <vt:filetime>2022-10-26T00:00:00Z</vt:filetime>
  </property>
  <property fmtid="{D5CDD505-2E9C-101B-9397-08002B2CF9AE}" pid="4" name="MSIP_Label_f1a47ad8-907a-4afd-bc2a-6b2ee4f96f0c_Enabled">
    <vt:lpwstr>true</vt:lpwstr>
  </property>
  <property fmtid="{D5CDD505-2E9C-101B-9397-08002B2CF9AE}" pid="5" name="MSIP_Label_f1a47ad8-907a-4afd-bc2a-6b2ee4f96f0c_SetDate">
    <vt:lpwstr>2023-08-15T21:23:16Z</vt:lpwstr>
  </property>
  <property fmtid="{D5CDD505-2E9C-101B-9397-08002B2CF9AE}" pid="6" name="MSIP_Label_f1a47ad8-907a-4afd-bc2a-6b2ee4f96f0c_Method">
    <vt:lpwstr>Privileged</vt:lpwstr>
  </property>
  <property fmtid="{D5CDD505-2E9C-101B-9397-08002B2CF9AE}" pid="7" name="MSIP_Label_f1a47ad8-907a-4afd-bc2a-6b2ee4f96f0c_Name">
    <vt:lpwstr>#EXTERNO_CONFIDENCIAL</vt:lpwstr>
  </property>
  <property fmtid="{D5CDD505-2E9C-101B-9397-08002B2CF9AE}" pid="8" name="MSIP_Label_f1a47ad8-907a-4afd-bc2a-6b2ee4f96f0c_SiteId">
    <vt:lpwstr>ab9bba98-684a-43fb-add8-9c2bebede229</vt:lpwstr>
  </property>
  <property fmtid="{D5CDD505-2E9C-101B-9397-08002B2CF9AE}" pid="9" name="MSIP_Label_f1a47ad8-907a-4afd-bc2a-6b2ee4f96f0c_ActionId">
    <vt:lpwstr>1fb5b9ca-8c30-450e-a954-79f8ac77d503</vt:lpwstr>
  </property>
  <property fmtid="{D5CDD505-2E9C-101B-9397-08002B2CF9AE}" pid="10" name="MSIP_Label_f1a47ad8-907a-4afd-bc2a-6b2ee4f96f0c_ContentBits">
    <vt:lpwstr>3</vt:lpwstr>
  </property>
</Properties>
</file>